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D3" w:rsidRDefault="00282D2A">
      <w:pPr>
        <w:pStyle w:val="Stylegrasitaliquecentr"/>
        <w:rPr>
          <w:i w:val="0"/>
        </w:rPr>
      </w:pPr>
      <w:r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A45" w:rsidRPr="00300A45" w:rsidRDefault="00300A45" w:rsidP="00300A45">
      <w:pPr>
        <w:pStyle w:val="Stylegrasitaliquecentr"/>
        <w:spacing w:line="240" w:lineRule="auto"/>
        <w:rPr>
          <w:rFonts w:asciiTheme="minorHAnsi" w:hAnsiTheme="minorHAnsi" w:cstheme="minorHAnsi"/>
          <w:i w:val="0"/>
          <w:sz w:val="24"/>
          <w:szCs w:val="28"/>
        </w:rPr>
      </w:pPr>
      <w:r w:rsidRPr="00300A45">
        <w:rPr>
          <w:rFonts w:asciiTheme="minorHAnsi" w:hAnsiTheme="minorHAnsi" w:cstheme="minorHAnsi"/>
          <w:i w:val="0"/>
          <w:sz w:val="24"/>
          <w:szCs w:val="28"/>
        </w:rPr>
        <w:t xml:space="preserve">CERTIFICAT DE BLOCS DE COMPETENCES </w:t>
      </w:r>
    </w:p>
    <w:p w:rsidR="009333F3" w:rsidRDefault="00300A45" w:rsidP="009333F3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300A45">
        <w:rPr>
          <w:rFonts w:asciiTheme="minorHAnsi" w:hAnsiTheme="minorHAnsi" w:cstheme="minorHAnsi"/>
          <w:b/>
          <w:sz w:val="24"/>
          <w:szCs w:val="28"/>
        </w:rPr>
        <w:t>DU CERTIFICAT DE QUALIFICATION PROFESSIONNELLE NEGOCIATEUR IMMOBILIER</w:t>
      </w:r>
      <w:r w:rsidR="009333F3" w:rsidRPr="009333F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9333F3" w:rsidRDefault="009333F3" w:rsidP="009333F3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00A45" w:rsidRPr="009333F3" w:rsidRDefault="009333F3" w:rsidP="009333F3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bookmarkStart w:id="0" w:name="_GoBack"/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 w:rsidR="00C15D70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n°34596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 w:rsidR="00C15D70"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proofErr w:type="spellStart"/>
      <w:r w:rsidR="00C15D70">
        <w:rPr>
          <w:rFonts w:asciiTheme="minorHAnsi" w:eastAsia="Times New Roman" w:hAnsiTheme="minorHAnsi" w:cstheme="minorHAnsi"/>
          <w:color w:val="000000"/>
          <w:sz w:val="22"/>
          <w:szCs w:val="24"/>
        </w:rPr>
        <w:t>du</w:t>
      </w:r>
      <w:proofErr w:type="spellEnd"/>
      <w:r w:rsidR="00C15D70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 w:rsidR="00C15D70"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bookmarkEnd w:id="0"/>
    <w:p w:rsidR="001E15EB" w:rsidRPr="00300A45" w:rsidRDefault="001E15EB" w:rsidP="00300A45">
      <w:pPr>
        <w:pStyle w:val="Stylecentr"/>
        <w:jc w:val="left"/>
        <w:rPr>
          <w:rFonts w:asciiTheme="minorHAnsi" w:hAnsiTheme="minorHAnsi" w:cstheme="minorHAnsi"/>
          <w:sz w:val="16"/>
          <w:szCs w:val="20"/>
        </w:rPr>
      </w:pPr>
    </w:p>
    <w:p w:rsidR="00533BD3" w:rsidRPr="00300A45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  <w:r w:rsidRPr="00300A45">
        <w:rPr>
          <w:rFonts w:asciiTheme="minorHAnsi" w:hAnsiTheme="minorHAnsi" w:cstheme="minorHAnsi"/>
          <w:b w:val="0"/>
          <w:i w:val="0"/>
          <w:sz w:val="18"/>
          <w:szCs w:val="24"/>
        </w:rPr>
        <w:t>AU VU DE LA DELIBERATION DU JURY DE CQP EN DATE DU ……</w:t>
      </w:r>
    </w:p>
    <w:p w:rsidR="00206E89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  <w:r w:rsidRPr="00300A45">
        <w:rPr>
          <w:rFonts w:asciiTheme="minorHAnsi" w:hAnsiTheme="minorHAnsi" w:cstheme="minorHAnsi"/>
          <w:b w:val="0"/>
          <w:i w:val="0"/>
          <w:sz w:val="18"/>
          <w:szCs w:val="24"/>
        </w:rPr>
        <w:t>LA COMMISSION PARITAIRE EMPLOI-FORMATION METIERS DE L’IMMOBILIER DELIVRE A :</w:t>
      </w:r>
    </w:p>
    <w:p w:rsidR="0001145E" w:rsidRPr="00300A45" w:rsidRDefault="0001145E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</w:p>
    <w:p w:rsidR="001E15EB" w:rsidRPr="00300A45" w:rsidRDefault="00533BD3" w:rsidP="00300A45">
      <w:pPr>
        <w:pStyle w:val="Stylegrasitaliquecentr"/>
        <w:rPr>
          <w:rFonts w:asciiTheme="minorHAnsi" w:hAnsiTheme="minorHAnsi" w:cstheme="minorHAnsi"/>
          <w:i w:val="0"/>
          <w:sz w:val="24"/>
          <w:szCs w:val="22"/>
        </w:rPr>
      </w:pPr>
      <w:r w:rsidRPr="00300A45">
        <w:rPr>
          <w:rFonts w:asciiTheme="minorHAnsi" w:hAnsiTheme="minorHAnsi" w:cstheme="minorHAnsi"/>
          <w:i w:val="0"/>
          <w:sz w:val="22"/>
          <w:szCs w:val="22"/>
        </w:rPr>
        <w:t>PRENOM NOM :</w:t>
      </w:r>
    </w:p>
    <w:p w:rsidR="00CB68C4" w:rsidRPr="00300A45" w:rsidRDefault="00533BD3" w:rsidP="00300A45">
      <w:pPr>
        <w:pStyle w:val="Stylegrasitaliquecentr"/>
        <w:rPr>
          <w:rFonts w:asciiTheme="minorHAnsi" w:hAnsiTheme="minorHAnsi" w:cstheme="minorHAnsi"/>
          <w:i w:val="0"/>
          <w:sz w:val="22"/>
          <w:szCs w:val="32"/>
        </w:rPr>
      </w:pPr>
      <w:bookmarkStart w:id="1" w:name="_Hlk2694773"/>
      <w:r>
        <w:rPr>
          <w:noProof/>
        </w:rPr>
        <w:drawing>
          <wp:anchor distT="0" distB="0" distL="114300" distR="114300" simplePos="0" relativeHeight="251661312" behindDoc="1" locked="1" layoutInCell="1" allowOverlap="1" wp14:anchorId="42C1A470" wp14:editId="19CE3D93">
            <wp:simplePos x="0" y="0"/>
            <wp:positionH relativeFrom="margin">
              <wp:posOffset>-775970</wp:posOffset>
            </wp:positionH>
            <wp:positionV relativeFrom="page">
              <wp:posOffset>32385</wp:posOffset>
            </wp:positionV>
            <wp:extent cx="10287000" cy="7502525"/>
            <wp:effectExtent l="0" t="0" r="0" b="3175"/>
            <wp:wrapNone/>
            <wp:docPr id="7" name="Image 7" title="Arrière-plan de diplôme avec un cadre à motifs et une image de ca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 1" title="Arrière-plan de diplôme avec un cadre à motifs et un cache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5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A45">
        <w:rPr>
          <w:rFonts w:asciiTheme="minorHAnsi" w:hAnsiTheme="minorHAnsi" w:cstheme="minorHAnsi"/>
          <w:i w:val="0"/>
          <w:sz w:val="22"/>
          <w:szCs w:val="32"/>
        </w:rPr>
        <w:t>DA</w:t>
      </w:r>
      <w:r w:rsidR="00300A45" w:rsidRPr="00300A45">
        <w:rPr>
          <w:rFonts w:asciiTheme="minorHAnsi" w:hAnsiTheme="minorHAnsi" w:cstheme="minorHAnsi"/>
          <w:i w:val="0"/>
          <w:sz w:val="22"/>
          <w:szCs w:val="32"/>
        </w:rPr>
        <w:t>T</w:t>
      </w:r>
      <w:r w:rsidRPr="00300A45">
        <w:rPr>
          <w:rFonts w:asciiTheme="minorHAnsi" w:hAnsiTheme="minorHAnsi" w:cstheme="minorHAnsi"/>
          <w:i w:val="0"/>
          <w:sz w:val="22"/>
          <w:szCs w:val="32"/>
        </w:rPr>
        <w:t>E DE NAISSANCE :</w:t>
      </w:r>
    </w:p>
    <w:p w:rsidR="00300A45" w:rsidRDefault="00300A45" w:rsidP="00300A45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  <w:bookmarkStart w:id="2" w:name="_Hlk2694680"/>
      <w:bookmarkEnd w:id="1"/>
    </w:p>
    <w:p w:rsidR="00300A45" w:rsidRPr="00300A45" w:rsidRDefault="00300A45" w:rsidP="00300A45">
      <w:pPr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4"/>
        </w:rPr>
      </w:pPr>
      <w:r w:rsidRPr="00300A45">
        <w:rPr>
          <w:rFonts w:asciiTheme="minorHAnsi" w:hAnsiTheme="minorHAnsi" w:cstheme="minorHAnsi"/>
          <w:sz w:val="22"/>
          <w:szCs w:val="24"/>
        </w:rPr>
        <w:t xml:space="preserve">Un certificat attestant de l'obtention du/des bloc(s) de </w:t>
      </w:r>
      <w:proofErr w:type="gramStart"/>
      <w:r w:rsidRPr="00300A45">
        <w:rPr>
          <w:rFonts w:asciiTheme="minorHAnsi" w:hAnsiTheme="minorHAnsi" w:cstheme="minorHAnsi"/>
          <w:sz w:val="22"/>
          <w:szCs w:val="24"/>
        </w:rPr>
        <w:t>compétences suivants</w:t>
      </w:r>
      <w:proofErr w:type="gramEnd"/>
      <w:r w:rsidRPr="00300A45">
        <w:rPr>
          <w:rFonts w:asciiTheme="minorHAnsi" w:hAnsiTheme="minorHAnsi" w:cstheme="minorHAnsi"/>
          <w:sz w:val="22"/>
          <w:szCs w:val="24"/>
        </w:rPr>
        <w:t xml:space="preserve"> du </w:t>
      </w:r>
      <w:bookmarkEnd w:id="2"/>
      <w:r w:rsidRPr="00300A45">
        <w:rPr>
          <w:rFonts w:asciiTheme="minorHAnsi" w:hAnsiTheme="minorHAnsi" w:cstheme="minorHAnsi"/>
          <w:sz w:val="22"/>
          <w:szCs w:val="24"/>
        </w:rPr>
        <w:t xml:space="preserve">CQP Négociateur immobilier : </w:t>
      </w:r>
      <w:r w:rsidRPr="00300A45">
        <w:rPr>
          <w:rFonts w:asciiTheme="minorHAnsi" w:hAnsiTheme="minorHAnsi" w:cstheme="minorHAnsi"/>
          <w:color w:val="FF0000"/>
          <w:sz w:val="22"/>
          <w:szCs w:val="24"/>
        </w:rPr>
        <w:t>(cocher les blocs de compétences)</w:t>
      </w:r>
    </w:p>
    <w:p w:rsidR="00300A45" w:rsidRPr="00300A45" w:rsidRDefault="00300A45" w:rsidP="00300A45">
      <w:pPr>
        <w:pStyle w:val="Paragraphedeliste"/>
        <w:rPr>
          <w:rFonts w:asciiTheme="minorHAnsi" w:hAnsiTheme="minorHAnsi" w:cstheme="minorHAnsi"/>
          <w:bCs/>
          <w:color w:val="000000" w:themeColor="text1"/>
          <w:sz w:val="22"/>
          <w:szCs w:val="24"/>
        </w:rPr>
      </w:pPr>
      <w:r w:rsidRPr="00300A45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sym w:font="Wingdings" w:char="F06F"/>
      </w:r>
      <w:r w:rsidRPr="00300A45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t xml:space="preserve"> Bloc 1 – Accueillir, informer, conseiller le client en recherche d’un bien</w:t>
      </w:r>
    </w:p>
    <w:p w:rsidR="00300A45" w:rsidRPr="00300A45" w:rsidRDefault="00300A45" w:rsidP="00300A45">
      <w:pPr>
        <w:pStyle w:val="Paragraphedeliste"/>
        <w:rPr>
          <w:rFonts w:asciiTheme="minorHAnsi" w:hAnsiTheme="minorHAnsi" w:cstheme="minorHAnsi"/>
          <w:bCs/>
          <w:color w:val="000000" w:themeColor="text1"/>
          <w:sz w:val="22"/>
          <w:szCs w:val="24"/>
        </w:rPr>
      </w:pPr>
      <w:r w:rsidRPr="00300A45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sym w:font="Wingdings" w:char="F06F"/>
      </w:r>
      <w:r w:rsidRPr="00300A45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t xml:space="preserve"> Bloc 2 – Rechercher des biens immobiliers, prospecter et prendre des mandats de vente ou de location</w:t>
      </w:r>
    </w:p>
    <w:p w:rsidR="00300A45" w:rsidRPr="00300A45" w:rsidRDefault="00300A45" w:rsidP="00300A45">
      <w:pPr>
        <w:pStyle w:val="Paragraphedeliste"/>
        <w:rPr>
          <w:rFonts w:asciiTheme="minorHAnsi" w:hAnsiTheme="minorHAnsi" w:cstheme="minorHAnsi"/>
          <w:sz w:val="22"/>
          <w:szCs w:val="24"/>
        </w:rPr>
      </w:pPr>
      <w:r w:rsidRPr="00300A45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sym w:font="Wingdings" w:char="F06F"/>
      </w:r>
      <w:r w:rsidRPr="00300A45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t xml:space="preserve"> Bloc 3 – Accompagner le propriétaire jusqu'à la signature d'un compromis de vente avec un acquéreur ou jusqu’à la conclusion d’un bail avec un locataire</w:t>
      </w:r>
    </w:p>
    <w:p w:rsidR="0001145E" w:rsidRDefault="0001145E" w:rsidP="00300A45">
      <w:pPr>
        <w:pStyle w:val="Stylegrasitaliquecentr"/>
        <w:ind w:left="7200" w:firstLine="720"/>
        <w:rPr>
          <w:rFonts w:asciiTheme="minorHAnsi" w:hAnsiTheme="minorHAnsi" w:cstheme="minorHAnsi"/>
          <w:b w:val="0"/>
          <w:i w:val="0"/>
          <w:sz w:val="22"/>
        </w:rPr>
      </w:pPr>
    </w:p>
    <w:p w:rsidR="001E15EB" w:rsidRPr="00300A45" w:rsidRDefault="0001145E" w:rsidP="00300A45">
      <w:pPr>
        <w:pStyle w:val="Stylegrasitaliquecentr"/>
        <w:ind w:left="7200" w:firstLine="720"/>
        <w:rPr>
          <w:rFonts w:asciiTheme="minorHAnsi" w:hAnsiTheme="minorHAnsi" w:cstheme="minorHAnsi"/>
          <w:b w:val="0"/>
          <w:i w:val="0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B6A047" wp14:editId="412FB190">
            <wp:simplePos x="0" y="0"/>
            <wp:positionH relativeFrom="column">
              <wp:posOffset>3584121</wp:posOffset>
            </wp:positionH>
            <wp:positionV relativeFrom="paragraph">
              <wp:posOffset>253364</wp:posOffset>
            </wp:positionV>
            <wp:extent cx="1428750" cy="955221"/>
            <wp:effectExtent l="0" t="0" r="0" b="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49" cy="96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D2A" w:rsidRPr="00300A45">
        <w:rPr>
          <w:rFonts w:asciiTheme="minorHAnsi" w:hAnsiTheme="minorHAnsi" w:cstheme="minorHAnsi"/>
          <w:b w:val="0"/>
          <w:i w:val="0"/>
          <w:sz w:val="22"/>
        </w:rPr>
        <w:t>À Paris, le …</w:t>
      </w:r>
    </w:p>
    <w:p w:rsidR="00533BD3" w:rsidRDefault="00533BD3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</w:p>
    <w:p w:rsidR="00533BD3" w:rsidRPr="00533BD3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Jean-François BUET   </w:t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>PRENOM NOM</w:t>
      </w:r>
    </w:p>
    <w:p w:rsidR="00533BD3" w:rsidRPr="00533BD3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LE PRESIDENT DE CPNEFP DE L’IMMOBILIER       </w:t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01145E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>Le/La TITUTAIRE DU CQP</w:t>
      </w:r>
    </w:p>
    <w:p w:rsidR="00533BD3" w:rsidRPr="00533BD3" w:rsidRDefault="00533BD3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</w:p>
    <w:p w:rsidR="001E15EB" w:rsidRPr="003076F8" w:rsidRDefault="001E15EB" w:rsidP="00533BD3">
      <w:pPr>
        <w:pStyle w:val="Stylecentr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33BD3" w:rsidRPr="00206E89" w:rsidRDefault="00533BD3" w:rsidP="00533BD3">
      <w:pPr>
        <w:pStyle w:val="Stylecentr"/>
        <w:jc w:val="left"/>
        <w:rPr>
          <w:rFonts w:ascii="Tahoma" w:hAnsi="Tahoma" w:cs="Tahoma"/>
          <w:sz w:val="36"/>
          <w:szCs w:val="36"/>
        </w:rPr>
      </w:pPr>
    </w:p>
    <w:sectPr w:rsidR="00533BD3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1145E"/>
    <w:rsid w:val="00033513"/>
    <w:rsid w:val="000A743D"/>
    <w:rsid w:val="001E1504"/>
    <w:rsid w:val="001E15EB"/>
    <w:rsid w:val="00206E89"/>
    <w:rsid w:val="00282D2A"/>
    <w:rsid w:val="00300A45"/>
    <w:rsid w:val="00300BE5"/>
    <w:rsid w:val="003076F8"/>
    <w:rsid w:val="003717FC"/>
    <w:rsid w:val="00402F89"/>
    <w:rsid w:val="00486F86"/>
    <w:rsid w:val="00533BD3"/>
    <w:rsid w:val="00540937"/>
    <w:rsid w:val="005D7F85"/>
    <w:rsid w:val="006252CF"/>
    <w:rsid w:val="006B04B0"/>
    <w:rsid w:val="00756426"/>
    <w:rsid w:val="0085254A"/>
    <w:rsid w:val="0089030A"/>
    <w:rsid w:val="009333F3"/>
    <w:rsid w:val="00986245"/>
    <w:rsid w:val="00A35BD7"/>
    <w:rsid w:val="00C15D70"/>
    <w:rsid w:val="00CB68C4"/>
    <w:rsid w:val="00CE18BD"/>
    <w:rsid w:val="00D246DC"/>
    <w:rsid w:val="00DF3DA9"/>
    <w:rsid w:val="00E260A2"/>
    <w:rsid w:val="00E3044A"/>
    <w:rsid w:val="00E32DA3"/>
    <w:rsid w:val="00F32458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3F037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C:\Users\Chantal\AppData\Roaming\Microsoft\Templates\Membership certificate.dot</Template>
  <TotalTime>24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21</cp:revision>
  <cp:lastPrinted>2019-04-30T09:58:00Z</cp:lastPrinted>
  <dcterms:created xsi:type="dcterms:W3CDTF">2018-07-05T07:58:00Z</dcterms:created>
  <dcterms:modified xsi:type="dcterms:W3CDTF">2020-10-13T08:57:00Z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