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35B62" w14:textId="6D231947" w:rsidR="00CA303A" w:rsidRPr="00D7507B" w:rsidRDefault="0018722E" w:rsidP="004B0F2F">
      <w:pPr>
        <w:tabs>
          <w:tab w:val="left" w:pos="3005"/>
        </w:tabs>
        <w:rPr>
          <w:rFonts w:ascii="Arial" w:hAnsi="Arial" w:cs="Arial"/>
        </w:rPr>
      </w:pPr>
      <w:r>
        <w:rPr>
          <w:rFonts w:ascii="Arial" w:hAnsi="Arial" w:cs="Arial"/>
          <w:noProof/>
          <w:lang w:eastAsia="fr-FR"/>
        </w:rPr>
        <w:drawing>
          <wp:anchor distT="0" distB="0" distL="114300" distR="114300" simplePos="0" relativeHeight="251657728" behindDoc="0" locked="0" layoutInCell="1" allowOverlap="1" wp14:anchorId="69C159B5" wp14:editId="3B9248A8">
            <wp:simplePos x="0" y="0"/>
            <wp:positionH relativeFrom="column">
              <wp:posOffset>-440055</wp:posOffset>
            </wp:positionH>
            <wp:positionV relativeFrom="paragraph">
              <wp:posOffset>-374015</wp:posOffset>
            </wp:positionV>
            <wp:extent cx="1705760" cy="1005840"/>
            <wp:effectExtent l="0" t="0" r="0" b="10160"/>
            <wp:wrapNone/>
            <wp:docPr id="7" name="Image 7" descr="CEFI_LOGO_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EFI_LOGO_H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5760" cy="1005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291F36" w14:textId="712680AB" w:rsidR="00BB7FDD" w:rsidRDefault="00BB7FDD">
      <w:pPr>
        <w:rPr>
          <w:rFonts w:ascii="Arial" w:hAnsi="Arial" w:cs="Arial"/>
        </w:rPr>
      </w:pPr>
    </w:p>
    <w:p w14:paraId="4AA482EB" w14:textId="77777777" w:rsidR="00BB7FDD" w:rsidRDefault="00BB7FDD">
      <w:pPr>
        <w:rPr>
          <w:rFonts w:ascii="Arial" w:hAnsi="Arial" w:cs="Arial"/>
        </w:rPr>
      </w:pPr>
    </w:p>
    <w:p w14:paraId="69656AE2" w14:textId="4391C7A3" w:rsidR="0074236C" w:rsidRPr="00D7507B" w:rsidRDefault="00A70989">
      <w:pPr>
        <w:rPr>
          <w:rFonts w:ascii="Arial" w:hAnsi="Arial" w:cs="Arial"/>
        </w:rPr>
      </w:pPr>
      <w:r>
        <w:rPr>
          <w:rFonts w:ascii="Arial" w:hAnsi="Arial" w:cs="Arial"/>
          <w:noProof/>
          <w:lang w:eastAsia="fr-FR"/>
        </w:rPr>
        <mc:AlternateContent>
          <mc:Choice Requires="wps">
            <w:drawing>
              <wp:anchor distT="0" distB="0" distL="114300" distR="114300" simplePos="0" relativeHeight="251655168" behindDoc="0" locked="0" layoutInCell="1" allowOverlap="1" wp14:anchorId="1472A26F" wp14:editId="54424FF9">
                <wp:simplePos x="0" y="0"/>
                <wp:positionH relativeFrom="column">
                  <wp:posOffset>-243435</wp:posOffset>
                </wp:positionH>
                <wp:positionV relativeFrom="paragraph">
                  <wp:posOffset>251486</wp:posOffset>
                </wp:positionV>
                <wp:extent cx="6629400" cy="3003523"/>
                <wp:effectExtent l="0" t="0" r="0" b="0"/>
                <wp:wrapNone/>
                <wp:docPr id="11" name="Titr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629400" cy="300352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69531D" w14:textId="77777777" w:rsidR="00F57E7B" w:rsidRPr="003A0EA1" w:rsidRDefault="00F57E7B" w:rsidP="00F57E7B">
                            <w:pPr>
                              <w:jc w:val="center"/>
                              <w:rPr>
                                <w:rFonts w:ascii="Calibri" w:hAnsi="Calibri" w:cs="Calibri Light"/>
                                <w:b/>
                                <w:color w:val="00B0F0"/>
                                <w:sz w:val="32"/>
                                <w:szCs w:val="32"/>
                              </w:rPr>
                            </w:pPr>
                            <w:r w:rsidRPr="003A0EA1">
                              <w:rPr>
                                <w:rFonts w:ascii="Calibri" w:hAnsi="Calibri" w:cs="Calibri Light"/>
                                <w:b/>
                                <w:color w:val="00B0F0"/>
                                <w:sz w:val="32"/>
                                <w:szCs w:val="32"/>
                              </w:rPr>
                              <w:t xml:space="preserve">OUTIL N°2 </w:t>
                            </w:r>
                          </w:p>
                          <w:p w14:paraId="03255D2E" w14:textId="4D0BA5BB" w:rsidR="004D1E4A" w:rsidRPr="00714695" w:rsidRDefault="004D1E4A" w:rsidP="004D1E4A">
                            <w:pPr>
                              <w:spacing w:before="0" w:after="0" w:line="216" w:lineRule="auto"/>
                              <w:jc w:val="center"/>
                              <w:rPr>
                                <w:rFonts w:asciiTheme="majorHAnsi" w:eastAsia="Times New Roman" w:hAnsiTheme="majorHAnsi" w:cstheme="majorHAnsi"/>
                                <w:b/>
                                <w:smallCaps/>
                                <w:color w:val="00B0F0"/>
                                <w:sz w:val="32"/>
                                <w:szCs w:val="32"/>
                                <w:lang w:eastAsia="fr-FR"/>
                              </w:rPr>
                            </w:pPr>
                            <w:r w:rsidRPr="004D1E4A">
                              <w:rPr>
                                <w:rFonts w:asciiTheme="majorHAnsi" w:eastAsia="Times New Roman" w:hAnsiTheme="majorHAnsi" w:cstheme="majorHAnsi"/>
                                <w:b/>
                                <w:smallCaps/>
                                <w:color w:val="00B0F0"/>
                                <w:sz w:val="32"/>
                                <w:szCs w:val="32"/>
                                <w:lang w:eastAsia="fr-FR"/>
                              </w:rPr>
                              <w:t xml:space="preserve">GUIDE ET GRILLE </w:t>
                            </w:r>
                            <w:r w:rsidRPr="00714695">
                              <w:rPr>
                                <w:rFonts w:asciiTheme="majorHAnsi" w:eastAsia="Times New Roman" w:hAnsiTheme="majorHAnsi" w:cstheme="majorHAnsi"/>
                                <w:b/>
                                <w:smallCaps/>
                                <w:color w:val="00B0F0"/>
                                <w:sz w:val="32"/>
                                <w:szCs w:val="32"/>
                                <w:lang w:eastAsia="fr-FR"/>
                              </w:rPr>
                              <w:t xml:space="preserve">D’ANALYSE DU JURY VAE </w:t>
                            </w:r>
                          </w:p>
                          <w:p w14:paraId="5E39250D" w14:textId="4B747079" w:rsidR="00A70989" w:rsidRPr="00BB7FDD" w:rsidRDefault="004D1E4A" w:rsidP="00BB7FDD">
                            <w:pPr>
                              <w:spacing w:before="0" w:after="0"/>
                              <w:jc w:val="center"/>
                              <w:rPr>
                                <w:rFonts w:ascii="Calibri Light" w:eastAsia="Times New Roman" w:hAnsi="Calibri Light" w:cs="Calibri Light"/>
                                <w:b/>
                                <w:color w:val="00B0F0"/>
                                <w:sz w:val="36"/>
                                <w:szCs w:val="32"/>
                                <w:lang w:eastAsia="fr-FR"/>
                              </w:rPr>
                            </w:pPr>
                            <w:r w:rsidRPr="00BB7FDD">
                              <w:rPr>
                                <w:rFonts w:ascii="Calibri Light" w:eastAsia="Times New Roman" w:hAnsi="Calibri Light" w:cs="Calibri Light"/>
                                <w:b/>
                                <w:color w:val="00B0F0"/>
                                <w:sz w:val="36"/>
                                <w:szCs w:val="32"/>
                                <w:lang w:eastAsia="fr-FR"/>
                              </w:rPr>
                              <w:t xml:space="preserve"> </w:t>
                            </w:r>
                            <w:r w:rsidR="00A70989" w:rsidRPr="00BB7FDD">
                              <w:rPr>
                                <w:rFonts w:ascii="Calibri Light" w:eastAsia="Times New Roman" w:hAnsi="Calibri Light" w:cs="Calibri Light"/>
                                <w:b/>
                                <w:color w:val="00B0F0"/>
                                <w:sz w:val="36"/>
                                <w:szCs w:val="32"/>
                                <w:lang w:eastAsia="fr-FR"/>
                              </w:rPr>
                              <w:t>(Validation des Acquis de l’Expérience)</w:t>
                            </w:r>
                          </w:p>
                          <w:p w14:paraId="514F4FD8" w14:textId="77777777" w:rsidR="00A70989" w:rsidRPr="00A70989" w:rsidRDefault="00A70989" w:rsidP="00A70989">
                            <w:pPr>
                              <w:spacing w:before="0" w:after="0" w:line="216" w:lineRule="auto"/>
                              <w:jc w:val="center"/>
                              <w:rPr>
                                <w:rFonts w:ascii="Arial" w:eastAsia="Times New Roman" w:hAnsi="Arial" w:cs="Arial"/>
                                <w:b/>
                                <w:bCs/>
                                <w:color w:val="000000" w:themeColor="text1"/>
                                <w:kern w:val="24"/>
                                <w:sz w:val="36"/>
                                <w:szCs w:val="64"/>
                                <w:lang w:eastAsia="fr-FR"/>
                              </w:rPr>
                            </w:pPr>
                          </w:p>
                          <w:p w14:paraId="6AB6EF6D" w14:textId="77777777" w:rsidR="00A70989" w:rsidRPr="00A70989" w:rsidRDefault="00A70989" w:rsidP="00A70989">
                            <w:pPr>
                              <w:spacing w:before="0" w:after="0" w:line="216" w:lineRule="auto"/>
                              <w:jc w:val="center"/>
                              <w:rPr>
                                <w:rFonts w:ascii="Arial" w:eastAsia="Times New Roman" w:hAnsi="Arial" w:cs="Arial"/>
                                <w:b/>
                                <w:bCs/>
                                <w:color w:val="000000" w:themeColor="text1"/>
                                <w:kern w:val="24"/>
                                <w:sz w:val="36"/>
                                <w:szCs w:val="64"/>
                                <w:lang w:eastAsia="fr-FR"/>
                              </w:rPr>
                            </w:pPr>
                          </w:p>
                          <w:p w14:paraId="070C2043" w14:textId="77777777" w:rsidR="00A70989" w:rsidRPr="00A70989" w:rsidRDefault="00A70989" w:rsidP="00A70989">
                            <w:pPr>
                              <w:spacing w:before="0" w:after="0"/>
                              <w:jc w:val="center"/>
                              <w:rPr>
                                <w:rFonts w:ascii="Calibri Light" w:eastAsia="Times New Roman" w:hAnsi="Calibri Light" w:cs="Calibri Light"/>
                                <w:b/>
                                <w:smallCaps/>
                                <w:color w:val="000000" w:themeColor="text1"/>
                                <w:sz w:val="32"/>
                                <w:szCs w:val="32"/>
                                <w:lang w:eastAsia="fr-FR"/>
                              </w:rPr>
                            </w:pPr>
                            <w:r w:rsidRPr="00A70989">
                              <w:rPr>
                                <w:rFonts w:ascii="Calibri Light" w:eastAsia="Times New Roman" w:hAnsi="Calibri Light" w:cs="Calibri Light"/>
                                <w:b/>
                                <w:smallCaps/>
                                <w:color w:val="000000" w:themeColor="text1"/>
                                <w:sz w:val="32"/>
                                <w:szCs w:val="32"/>
                                <w:lang w:eastAsia="fr-FR"/>
                              </w:rPr>
                              <w:t>Certificat de Qualification Professionnelle</w:t>
                            </w:r>
                          </w:p>
                          <w:p w14:paraId="773E60E2" w14:textId="77777777" w:rsidR="00A70989" w:rsidRPr="00A70989" w:rsidRDefault="00A70989" w:rsidP="00A70989">
                            <w:pPr>
                              <w:spacing w:before="0" w:after="0"/>
                              <w:jc w:val="center"/>
                              <w:rPr>
                                <w:rFonts w:ascii="Calibri Light" w:eastAsia="Times New Roman" w:hAnsi="Calibri Light" w:cs="Calibri Light"/>
                                <w:b/>
                                <w:smallCaps/>
                                <w:color w:val="000000" w:themeColor="text1"/>
                                <w:sz w:val="32"/>
                                <w:szCs w:val="32"/>
                                <w:lang w:eastAsia="fr-FR"/>
                              </w:rPr>
                            </w:pPr>
                            <w:r w:rsidRPr="00A70989">
                              <w:rPr>
                                <w:rFonts w:ascii="Calibri Light" w:eastAsia="Times New Roman" w:hAnsi="Calibri Light" w:cs="Calibri Light"/>
                                <w:b/>
                                <w:smallCaps/>
                                <w:color w:val="000000" w:themeColor="text1"/>
                                <w:sz w:val="32"/>
                                <w:szCs w:val="32"/>
                                <w:lang w:eastAsia="fr-FR"/>
                              </w:rPr>
                              <w:t>de la branche professionnelle de l’immobilier</w:t>
                            </w:r>
                          </w:p>
                          <w:p w14:paraId="2F17C74C" w14:textId="77777777" w:rsidR="00A70989" w:rsidRPr="00A70989" w:rsidRDefault="00A70989" w:rsidP="00A70989">
                            <w:pPr>
                              <w:spacing w:before="0" w:after="0"/>
                              <w:jc w:val="center"/>
                              <w:rPr>
                                <w:rFonts w:ascii="Calibri Light" w:eastAsia="Times New Roman" w:hAnsi="Calibri Light" w:cs="Calibri Light"/>
                                <w:b/>
                                <w:smallCaps/>
                                <w:color w:val="000000" w:themeColor="text1"/>
                                <w:sz w:val="32"/>
                                <w:szCs w:val="32"/>
                                <w:lang w:eastAsia="fr-FR"/>
                              </w:rPr>
                            </w:pPr>
                          </w:p>
                          <w:p w14:paraId="3E457890" w14:textId="77777777" w:rsidR="00A70989" w:rsidRPr="00A70989" w:rsidRDefault="00A70989" w:rsidP="00A70989">
                            <w:pPr>
                              <w:spacing w:before="0" w:after="0"/>
                              <w:jc w:val="center"/>
                              <w:rPr>
                                <w:rFonts w:ascii="Calibri Light" w:eastAsia="Times New Roman" w:hAnsi="Calibri Light" w:cs="Calibri Light"/>
                                <w:b/>
                                <w:smallCaps/>
                                <w:color w:val="000000" w:themeColor="text1"/>
                                <w:sz w:val="32"/>
                                <w:szCs w:val="32"/>
                                <w:lang w:eastAsia="fr-FR"/>
                              </w:rPr>
                            </w:pPr>
                          </w:p>
                          <w:p w14:paraId="0A2F10DF" w14:textId="7E3A8932" w:rsidR="0013343B" w:rsidRPr="003D18C2" w:rsidRDefault="00A70989" w:rsidP="0049560E">
                            <w:pPr>
                              <w:spacing w:before="0" w:after="0"/>
                              <w:jc w:val="center"/>
                              <w:rPr>
                                <w:rFonts w:eastAsia="Times New Roman" w:cs="Calibri Light"/>
                                <w:b/>
                                <w:color w:val="70AD47" w:themeColor="accent6"/>
                                <w:sz w:val="32"/>
                                <w:szCs w:val="32"/>
                                <w:lang w:eastAsia="fr-FR"/>
                              </w:rPr>
                            </w:pPr>
                            <w:r w:rsidRPr="003D18C2">
                              <w:rPr>
                                <w:rFonts w:eastAsia="Times New Roman" w:cs="Calibri Light"/>
                                <w:b/>
                                <w:color w:val="70AD47" w:themeColor="accent6"/>
                                <w:sz w:val="32"/>
                                <w:szCs w:val="32"/>
                                <w:lang w:eastAsia="fr-FR"/>
                              </w:rPr>
                              <w:t xml:space="preserve">CQP </w:t>
                            </w:r>
                            <w:r w:rsidR="00EC5160" w:rsidRPr="003D18C2">
                              <w:rPr>
                                <w:rFonts w:eastAsia="Times New Roman" w:cs="Calibri Light"/>
                                <w:b/>
                                <w:color w:val="70AD47" w:themeColor="accent6"/>
                                <w:sz w:val="32"/>
                                <w:szCs w:val="32"/>
                                <w:lang w:eastAsia="fr-FR"/>
                              </w:rPr>
                              <w:t xml:space="preserve">CHARGE DE GESTION </w:t>
                            </w:r>
                            <w:r w:rsidR="0049560E" w:rsidRPr="003D18C2">
                              <w:rPr>
                                <w:rFonts w:eastAsia="Times New Roman" w:cs="Calibri Light"/>
                                <w:b/>
                                <w:color w:val="70AD47" w:themeColor="accent6"/>
                                <w:sz w:val="32"/>
                                <w:szCs w:val="32"/>
                                <w:lang w:eastAsia="fr-FR"/>
                              </w:rPr>
                              <w:t>LOCATI</w:t>
                            </w:r>
                            <w:r w:rsidR="00EC5160" w:rsidRPr="003D18C2">
                              <w:rPr>
                                <w:rFonts w:eastAsia="Times New Roman" w:cs="Calibri Light"/>
                                <w:b/>
                                <w:color w:val="70AD47" w:themeColor="accent6"/>
                                <w:sz w:val="32"/>
                                <w:szCs w:val="32"/>
                                <w:lang w:eastAsia="fr-FR"/>
                              </w:rPr>
                              <w:t>VE</w:t>
                            </w: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72A26F" id="Titre 1" o:spid="_x0000_s1026" style="position:absolute;margin-left:-19.15pt;margin-top:19.8pt;width:522pt;height:23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" filled="f" stroked="f" strokeweight="1pt">
                <o:lock v:ext="edit" grouping="t"/>
                <v:textbox inset="2mm,2mm,2mm,2mm">
                  <w:txbxContent>
                    <w:p w14:paraId="0269531D" w14:textId="77777777" w:rsidR="00F57E7B" w:rsidRPr="003A0EA1" w:rsidRDefault="00F57E7B" w:rsidP="00F57E7B">
                      <w:pPr>
                        <w:jc w:val="center"/>
                        <w:rPr>
                          <w:rFonts w:ascii="Calibri" w:hAnsi="Calibri" w:cs="Calibri Light"/>
                          <w:b/>
                          <w:color w:val="00B0F0"/>
                          <w:sz w:val="32"/>
                          <w:szCs w:val="32"/>
                        </w:rPr>
                      </w:pPr>
                      <w:r w:rsidRPr="003A0EA1">
                        <w:rPr>
                          <w:rFonts w:ascii="Calibri" w:hAnsi="Calibri" w:cs="Calibri Light"/>
                          <w:b/>
                          <w:color w:val="00B0F0"/>
                          <w:sz w:val="32"/>
                          <w:szCs w:val="32"/>
                        </w:rPr>
                        <w:t xml:space="preserve">OUTIL N°2 </w:t>
                      </w:r>
                    </w:p>
                    <w:p w14:paraId="03255D2E" w14:textId="4D0BA5BB" w:rsidR="004D1E4A" w:rsidRPr="00714695" w:rsidRDefault="004D1E4A" w:rsidP="004D1E4A">
                      <w:pPr>
                        <w:spacing w:before="0" w:after="0" w:line="216" w:lineRule="auto"/>
                        <w:jc w:val="center"/>
                        <w:rPr>
                          <w:rFonts w:asciiTheme="majorHAnsi" w:eastAsia="Times New Roman" w:hAnsiTheme="majorHAnsi" w:cstheme="majorHAnsi"/>
                          <w:b/>
                          <w:smallCaps/>
                          <w:color w:val="00B0F0"/>
                          <w:sz w:val="32"/>
                          <w:szCs w:val="32"/>
                          <w:lang w:eastAsia="fr-FR"/>
                        </w:rPr>
                      </w:pPr>
                      <w:r w:rsidRPr="004D1E4A">
                        <w:rPr>
                          <w:rFonts w:asciiTheme="majorHAnsi" w:eastAsia="Times New Roman" w:hAnsiTheme="majorHAnsi" w:cstheme="majorHAnsi"/>
                          <w:b/>
                          <w:smallCaps/>
                          <w:color w:val="00B0F0"/>
                          <w:sz w:val="32"/>
                          <w:szCs w:val="32"/>
                          <w:lang w:eastAsia="fr-FR"/>
                        </w:rPr>
                        <w:t xml:space="preserve">GUIDE ET GRILLE </w:t>
                      </w:r>
                      <w:r w:rsidRPr="00714695">
                        <w:rPr>
                          <w:rFonts w:asciiTheme="majorHAnsi" w:eastAsia="Times New Roman" w:hAnsiTheme="majorHAnsi" w:cstheme="majorHAnsi"/>
                          <w:b/>
                          <w:smallCaps/>
                          <w:color w:val="00B0F0"/>
                          <w:sz w:val="32"/>
                          <w:szCs w:val="32"/>
                          <w:lang w:eastAsia="fr-FR"/>
                        </w:rPr>
                        <w:t xml:space="preserve">D’ANALYSE DU JURY VAE </w:t>
                      </w:r>
                    </w:p>
                    <w:p w14:paraId="5E39250D" w14:textId="4B747079" w:rsidR="00A70989" w:rsidRPr="00BB7FDD" w:rsidRDefault="004D1E4A" w:rsidP="00BB7FDD">
                      <w:pPr>
                        <w:spacing w:before="0" w:after="0"/>
                        <w:jc w:val="center"/>
                        <w:rPr>
                          <w:rFonts w:ascii="Calibri Light" w:eastAsia="Times New Roman" w:hAnsi="Calibri Light" w:cs="Calibri Light"/>
                          <w:b/>
                          <w:color w:val="00B0F0"/>
                          <w:sz w:val="36"/>
                          <w:szCs w:val="32"/>
                          <w:lang w:eastAsia="fr-FR"/>
                        </w:rPr>
                      </w:pPr>
                      <w:r w:rsidRPr="00BB7FDD">
                        <w:rPr>
                          <w:rFonts w:ascii="Calibri Light" w:eastAsia="Times New Roman" w:hAnsi="Calibri Light" w:cs="Calibri Light"/>
                          <w:b/>
                          <w:color w:val="00B0F0"/>
                          <w:sz w:val="36"/>
                          <w:szCs w:val="32"/>
                          <w:lang w:eastAsia="fr-FR"/>
                        </w:rPr>
                        <w:t xml:space="preserve"> </w:t>
                      </w:r>
                      <w:r w:rsidR="00A70989" w:rsidRPr="00BB7FDD">
                        <w:rPr>
                          <w:rFonts w:ascii="Calibri Light" w:eastAsia="Times New Roman" w:hAnsi="Calibri Light" w:cs="Calibri Light"/>
                          <w:b/>
                          <w:color w:val="00B0F0"/>
                          <w:sz w:val="36"/>
                          <w:szCs w:val="32"/>
                          <w:lang w:eastAsia="fr-FR"/>
                        </w:rPr>
                        <w:t>(Validation des Acquis de l’Expérience)</w:t>
                      </w:r>
                    </w:p>
                    <w:p w14:paraId="514F4FD8" w14:textId="77777777" w:rsidR="00A70989" w:rsidRPr="00A70989" w:rsidRDefault="00A70989" w:rsidP="00A70989">
                      <w:pPr>
                        <w:spacing w:before="0" w:after="0" w:line="216" w:lineRule="auto"/>
                        <w:jc w:val="center"/>
                        <w:rPr>
                          <w:rFonts w:ascii="Arial" w:eastAsia="Times New Roman" w:hAnsi="Arial" w:cs="Arial"/>
                          <w:b/>
                          <w:bCs/>
                          <w:color w:val="000000" w:themeColor="text1"/>
                          <w:kern w:val="24"/>
                          <w:sz w:val="36"/>
                          <w:szCs w:val="64"/>
                          <w:lang w:eastAsia="fr-FR"/>
                        </w:rPr>
                      </w:pPr>
                    </w:p>
                    <w:p w14:paraId="6AB6EF6D" w14:textId="77777777" w:rsidR="00A70989" w:rsidRPr="00A70989" w:rsidRDefault="00A70989" w:rsidP="00A70989">
                      <w:pPr>
                        <w:spacing w:before="0" w:after="0" w:line="216" w:lineRule="auto"/>
                        <w:jc w:val="center"/>
                        <w:rPr>
                          <w:rFonts w:ascii="Arial" w:eastAsia="Times New Roman" w:hAnsi="Arial" w:cs="Arial"/>
                          <w:b/>
                          <w:bCs/>
                          <w:color w:val="000000" w:themeColor="text1"/>
                          <w:kern w:val="24"/>
                          <w:sz w:val="36"/>
                          <w:szCs w:val="64"/>
                          <w:lang w:eastAsia="fr-FR"/>
                        </w:rPr>
                      </w:pPr>
                    </w:p>
                    <w:p w14:paraId="070C2043" w14:textId="77777777" w:rsidR="00A70989" w:rsidRPr="00A70989" w:rsidRDefault="00A70989" w:rsidP="00A70989">
                      <w:pPr>
                        <w:spacing w:before="0" w:after="0"/>
                        <w:jc w:val="center"/>
                        <w:rPr>
                          <w:rFonts w:ascii="Calibri Light" w:eastAsia="Times New Roman" w:hAnsi="Calibri Light" w:cs="Calibri Light"/>
                          <w:b/>
                          <w:smallCaps/>
                          <w:color w:val="000000" w:themeColor="text1"/>
                          <w:sz w:val="32"/>
                          <w:szCs w:val="32"/>
                          <w:lang w:eastAsia="fr-FR"/>
                        </w:rPr>
                      </w:pPr>
                      <w:r w:rsidRPr="00A70989">
                        <w:rPr>
                          <w:rFonts w:ascii="Calibri Light" w:eastAsia="Times New Roman" w:hAnsi="Calibri Light" w:cs="Calibri Light"/>
                          <w:b/>
                          <w:smallCaps/>
                          <w:color w:val="000000" w:themeColor="text1"/>
                          <w:sz w:val="32"/>
                          <w:szCs w:val="32"/>
                          <w:lang w:eastAsia="fr-FR"/>
                        </w:rPr>
                        <w:t>Certificat de Qualification Professionnelle</w:t>
                      </w:r>
                    </w:p>
                    <w:p w14:paraId="773E60E2" w14:textId="77777777" w:rsidR="00A70989" w:rsidRPr="00A70989" w:rsidRDefault="00A70989" w:rsidP="00A70989">
                      <w:pPr>
                        <w:spacing w:before="0" w:after="0"/>
                        <w:jc w:val="center"/>
                        <w:rPr>
                          <w:rFonts w:ascii="Calibri Light" w:eastAsia="Times New Roman" w:hAnsi="Calibri Light" w:cs="Calibri Light"/>
                          <w:b/>
                          <w:smallCaps/>
                          <w:color w:val="000000" w:themeColor="text1"/>
                          <w:sz w:val="32"/>
                          <w:szCs w:val="32"/>
                          <w:lang w:eastAsia="fr-FR"/>
                        </w:rPr>
                      </w:pPr>
                      <w:r w:rsidRPr="00A70989">
                        <w:rPr>
                          <w:rFonts w:ascii="Calibri Light" w:eastAsia="Times New Roman" w:hAnsi="Calibri Light" w:cs="Calibri Light"/>
                          <w:b/>
                          <w:smallCaps/>
                          <w:color w:val="000000" w:themeColor="text1"/>
                          <w:sz w:val="32"/>
                          <w:szCs w:val="32"/>
                          <w:lang w:eastAsia="fr-FR"/>
                        </w:rPr>
                        <w:t>de la branche professionnelle de l’immobilier</w:t>
                      </w:r>
                    </w:p>
                    <w:p w14:paraId="2F17C74C" w14:textId="77777777" w:rsidR="00A70989" w:rsidRPr="00A70989" w:rsidRDefault="00A70989" w:rsidP="00A70989">
                      <w:pPr>
                        <w:spacing w:before="0" w:after="0"/>
                        <w:jc w:val="center"/>
                        <w:rPr>
                          <w:rFonts w:ascii="Calibri Light" w:eastAsia="Times New Roman" w:hAnsi="Calibri Light" w:cs="Calibri Light"/>
                          <w:b/>
                          <w:smallCaps/>
                          <w:color w:val="000000" w:themeColor="text1"/>
                          <w:sz w:val="32"/>
                          <w:szCs w:val="32"/>
                          <w:lang w:eastAsia="fr-FR"/>
                        </w:rPr>
                      </w:pPr>
                    </w:p>
                    <w:p w14:paraId="3E457890" w14:textId="77777777" w:rsidR="00A70989" w:rsidRPr="00A70989" w:rsidRDefault="00A70989" w:rsidP="00A70989">
                      <w:pPr>
                        <w:spacing w:before="0" w:after="0"/>
                        <w:jc w:val="center"/>
                        <w:rPr>
                          <w:rFonts w:ascii="Calibri Light" w:eastAsia="Times New Roman" w:hAnsi="Calibri Light" w:cs="Calibri Light"/>
                          <w:b/>
                          <w:smallCaps/>
                          <w:color w:val="000000" w:themeColor="text1"/>
                          <w:sz w:val="32"/>
                          <w:szCs w:val="32"/>
                          <w:lang w:eastAsia="fr-FR"/>
                        </w:rPr>
                      </w:pPr>
                    </w:p>
                    <w:p w14:paraId="0A2F10DF" w14:textId="7E3A8932" w:rsidR="0013343B" w:rsidRPr="003D18C2" w:rsidRDefault="00A70989" w:rsidP="0049560E">
                      <w:pPr>
                        <w:spacing w:before="0" w:after="0"/>
                        <w:jc w:val="center"/>
                        <w:rPr>
                          <w:rFonts w:eastAsia="Times New Roman" w:cs="Calibri Light"/>
                          <w:b/>
                          <w:color w:val="70AD47" w:themeColor="accent6"/>
                          <w:sz w:val="32"/>
                          <w:szCs w:val="32"/>
                          <w:lang w:eastAsia="fr-FR"/>
                        </w:rPr>
                      </w:pPr>
                      <w:r w:rsidRPr="003D18C2">
                        <w:rPr>
                          <w:rFonts w:eastAsia="Times New Roman" w:cs="Calibri Light"/>
                          <w:b/>
                          <w:color w:val="70AD47" w:themeColor="accent6"/>
                          <w:sz w:val="32"/>
                          <w:szCs w:val="32"/>
                          <w:lang w:eastAsia="fr-FR"/>
                        </w:rPr>
                        <w:t xml:space="preserve">CQP </w:t>
                      </w:r>
                      <w:r w:rsidR="00EC5160" w:rsidRPr="003D18C2">
                        <w:rPr>
                          <w:rFonts w:eastAsia="Times New Roman" w:cs="Calibri Light"/>
                          <w:b/>
                          <w:color w:val="70AD47" w:themeColor="accent6"/>
                          <w:sz w:val="32"/>
                          <w:szCs w:val="32"/>
                          <w:lang w:eastAsia="fr-FR"/>
                        </w:rPr>
                        <w:t xml:space="preserve">CHARGE DE GESTION </w:t>
                      </w:r>
                      <w:r w:rsidR="0049560E" w:rsidRPr="003D18C2">
                        <w:rPr>
                          <w:rFonts w:eastAsia="Times New Roman" w:cs="Calibri Light"/>
                          <w:b/>
                          <w:color w:val="70AD47" w:themeColor="accent6"/>
                          <w:sz w:val="32"/>
                          <w:szCs w:val="32"/>
                          <w:lang w:eastAsia="fr-FR"/>
                        </w:rPr>
                        <w:t>LOCATI</w:t>
                      </w:r>
                      <w:r w:rsidR="00EC5160" w:rsidRPr="003D18C2">
                        <w:rPr>
                          <w:rFonts w:eastAsia="Times New Roman" w:cs="Calibri Light"/>
                          <w:b/>
                          <w:color w:val="70AD47" w:themeColor="accent6"/>
                          <w:sz w:val="32"/>
                          <w:szCs w:val="32"/>
                          <w:lang w:eastAsia="fr-FR"/>
                        </w:rPr>
                        <w:t>VE</w:t>
                      </w:r>
                    </w:p>
                  </w:txbxContent>
                </v:textbox>
              </v:rect>
            </w:pict>
          </mc:Fallback>
        </mc:AlternateContent>
      </w:r>
    </w:p>
    <w:p w14:paraId="72C2475A" w14:textId="77777777" w:rsidR="0074236C" w:rsidRPr="00D7507B" w:rsidRDefault="0074236C">
      <w:pPr>
        <w:rPr>
          <w:rFonts w:ascii="Arial" w:hAnsi="Arial" w:cs="Arial"/>
        </w:rPr>
      </w:pPr>
    </w:p>
    <w:p w14:paraId="22382D13" w14:textId="77777777" w:rsidR="00595317" w:rsidRPr="00D7507B" w:rsidRDefault="00595317" w:rsidP="00595317">
      <w:pPr>
        <w:rPr>
          <w:rFonts w:ascii="Arial" w:hAnsi="Arial" w:cs="Arial"/>
        </w:rPr>
      </w:pPr>
    </w:p>
    <w:p w14:paraId="60260299" w14:textId="77777777" w:rsidR="00595317" w:rsidRPr="00D7507B" w:rsidRDefault="00595317" w:rsidP="00595317">
      <w:pPr>
        <w:rPr>
          <w:rFonts w:ascii="Arial" w:hAnsi="Arial" w:cs="Arial"/>
        </w:rPr>
      </w:pPr>
    </w:p>
    <w:p w14:paraId="2D3E9979" w14:textId="77777777" w:rsidR="00595317" w:rsidRPr="00D7507B" w:rsidRDefault="00595317" w:rsidP="00595317">
      <w:pPr>
        <w:rPr>
          <w:rFonts w:ascii="Arial" w:hAnsi="Arial" w:cs="Arial"/>
        </w:rPr>
      </w:pPr>
    </w:p>
    <w:p w14:paraId="55929464" w14:textId="77777777" w:rsidR="00595317" w:rsidRPr="00D7507B" w:rsidRDefault="00595317" w:rsidP="00595317">
      <w:pPr>
        <w:rPr>
          <w:rFonts w:ascii="Arial" w:hAnsi="Arial" w:cs="Arial"/>
        </w:rPr>
      </w:pPr>
    </w:p>
    <w:p w14:paraId="7353AD92" w14:textId="77777777" w:rsidR="00595317" w:rsidRPr="00D7507B" w:rsidRDefault="00595317" w:rsidP="00595317">
      <w:pPr>
        <w:rPr>
          <w:rFonts w:ascii="Arial" w:hAnsi="Arial" w:cs="Arial"/>
        </w:rPr>
      </w:pPr>
    </w:p>
    <w:p w14:paraId="6C36B3CC" w14:textId="77777777" w:rsidR="00595317" w:rsidRPr="00D7507B" w:rsidRDefault="00595317" w:rsidP="00595317">
      <w:pPr>
        <w:rPr>
          <w:rFonts w:ascii="Arial" w:hAnsi="Arial" w:cs="Arial"/>
        </w:rPr>
      </w:pPr>
    </w:p>
    <w:p w14:paraId="099C7965" w14:textId="77777777" w:rsidR="00595317" w:rsidRPr="00D7507B" w:rsidRDefault="00595317" w:rsidP="00595317">
      <w:pPr>
        <w:rPr>
          <w:rFonts w:ascii="Arial" w:hAnsi="Arial" w:cs="Arial"/>
        </w:rPr>
      </w:pPr>
    </w:p>
    <w:p w14:paraId="52E9DAE7" w14:textId="77777777" w:rsidR="00595317" w:rsidRPr="00D7507B" w:rsidRDefault="00595317" w:rsidP="00595317">
      <w:pPr>
        <w:rPr>
          <w:rFonts w:ascii="Arial" w:hAnsi="Arial" w:cs="Arial"/>
        </w:rPr>
      </w:pPr>
    </w:p>
    <w:p w14:paraId="707FA722" w14:textId="77777777" w:rsidR="00595317" w:rsidRPr="00D7507B" w:rsidRDefault="00595317" w:rsidP="00595317">
      <w:pPr>
        <w:rPr>
          <w:rFonts w:ascii="Arial" w:hAnsi="Arial" w:cs="Arial"/>
        </w:rPr>
      </w:pPr>
    </w:p>
    <w:p w14:paraId="6C3BADAC" w14:textId="77777777" w:rsidR="00595317" w:rsidRPr="00D7507B" w:rsidRDefault="00595317" w:rsidP="00595317">
      <w:pPr>
        <w:rPr>
          <w:rFonts w:ascii="Arial" w:hAnsi="Arial" w:cs="Arial"/>
        </w:rPr>
      </w:pPr>
    </w:p>
    <w:p w14:paraId="48829618" w14:textId="77777777" w:rsidR="00595317" w:rsidRPr="00D7507B" w:rsidRDefault="00595317" w:rsidP="00595317">
      <w:pPr>
        <w:rPr>
          <w:rFonts w:ascii="Arial" w:hAnsi="Arial" w:cs="Arial"/>
        </w:rPr>
      </w:pPr>
    </w:p>
    <w:p w14:paraId="54C5053D" w14:textId="77777777" w:rsidR="00595317" w:rsidRDefault="00595317">
      <w:pPr>
        <w:rPr>
          <w:rFonts w:ascii="Arial" w:hAnsi="Arial" w:cs="Arial"/>
        </w:rPr>
      </w:pPr>
    </w:p>
    <w:p w14:paraId="2566CBEE" w14:textId="77777777" w:rsidR="00595317" w:rsidRDefault="00595317">
      <w:pPr>
        <w:rPr>
          <w:rFonts w:ascii="Arial" w:hAnsi="Arial" w:cs="Arial"/>
        </w:rPr>
      </w:pPr>
    </w:p>
    <w:tbl>
      <w:tblPr>
        <w:tblStyle w:val="Grilledutableau"/>
        <w:tblW w:w="9204" w:type="dxa"/>
        <w:tblInd w:w="284" w:type="dxa"/>
        <w:tblLook w:val="04A0" w:firstRow="1" w:lastRow="0" w:firstColumn="1" w:lastColumn="0" w:noHBand="0" w:noVBand="1"/>
      </w:tblPr>
      <w:tblGrid>
        <w:gridCol w:w="3685"/>
        <w:gridCol w:w="567"/>
        <w:gridCol w:w="4952"/>
      </w:tblGrid>
      <w:tr w:rsidR="0070042B" w:rsidRPr="001E4B47" w14:paraId="78AE6E49" w14:textId="77777777" w:rsidTr="00AC6944">
        <w:trPr>
          <w:trHeight w:val="16"/>
        </w:trPr>
        <w:tc>
          <w:tcPr>
            <w:tcW w:w="4252" w:type="dxa"/>
            <w:gridSpan w:val="2"/>
            <w:tcBorders>
              <w:top w:val="nil"/>
              <w:left w:val="nil"/>
              <w:bottom w:val="nil"/>
              <w:right w:val="nil"/>
            </w:tcBorders>
          </w:tcPr>
          <w:p w14:paraId="73AA29F9" w14:textId="77777777" w:rsidR="0070042B" w:rsidRPr="001E4B47" w:rsidRDefault="0070042B" w:rsidP="00AC6944">
            <w:pPr>
              <w:rPr>
                <w:rFonts w:cstheme="minorHAnsi"/>
                <w:b/>
                <w:sz w:val="22"/>
              </w:rPr>
            </w:pPr>
            <w:r w:rsidRPr="001E4B47">
              <w:rPr>
                <w:rFonts w:cstheme="minorHAnsi"/>
                <w:b/>
                <w:sz w:val="22"/>
              </w:rPr>
              <w:t>Candidat</w:t>
            </w:r>
          </w:p>
        </w:tc>
        <w:tc>
          <w:tcPr>
            <w:tcW w:w="4952" w:type="dxa"/>
            <w:tcBorders>
              <w:top w:val="nil"/>
              <w:left w:val="nil"/>
              <w:bottom w:val="nil"/>
              <w:right w:val="nil"/>
            </w:tcBorders>
          </w:tcPr>
          <w:p w14:paraId="62191E5B" w14:textId="77777777" w:rsidR="0070042B" w:rsidRPr="001E4B47" w:rsidRDefault="0070042B" w:rsidP="00AC6944">
            <w:pPr>
              <w:rPr>
                <w:rFonts w:cstheme="minorHAnsi"/>
                <w:sz w:val="22"/>
              </w:rPr>
            </w:pPr>
          </w:p>
        </w:tc>
      </w:tr>
      <w:tr w:rsidR="0070042B" w:rsidRPr="001E4B47" w14:paraId="172CE0FE" w14:textId="77777777" w:rsidTr="00AC6944">
        <w:trPr>
          <w:trHeight w:val="16"/>
        </w:trPr>
        <w:tc>
          <w:tcPr>
            <w:tcW w:w="9204" w:type="dxa"/>
            <w:gridSpan w:val="3"/>
            <w:tcBorders>
              <w:top w:val="nil"/>
              <w:left w:val="nil"/>
              <w:right w:val="nil"/>
            </w:tcBorders>
          </w:tcPr>
          <w:p w14:paraId="56C9CF91" w14:textId="7BB95173" w:rsidR="0070042B" w:rsidRPr="001E4B47" w:rsidRDefault="0070042B" w:rsidP="00AC6944">
            <w:pPr>
              <w:rPr>
                <w:rFonts w:cstheme="minorHAnsi"/>
                <w:sz w:val="22"/>
              </w:rPr>
            </w:pPr>
            <w:r w:rsidRPr="001E4B47">
              <w:rPr>
                <w:rFonts w:cstheme="minorHAnsi"/>
                <w:sz w:val="22"/>
              </w:rPr>
              <w:sym w:font="Wingdings" w:char="F06F"/>
            </w:r>
            <w:r w:rsidRPr="001E4B47">
              <w:rPr>
                <w:rFonts w:cstheme="minorHAnsi"/>
                <w:sz w:val="22"/>
              </w:rPr>
              <w:t xml:space="preserve"> Mme </w:t>
            </w:r>
            <w:r w:rsidRPr="001E4B47">
              <w:rPr>
                <w:rFonts w:cstheme="minorHAnsi"/>
                <w:sz w:val="22"/>
              </w:rPr>
              <w:sym w:font="Wingdings" w:char="F06F"/>
            </w:r>
            <w:r w:rsidRPr="001E4B47">
              <w:rPr>
                <w:rFonts w:cstheme="minorHAnsi"/>
                <w:sz w:val="22"/>
              </w:rPr>
              <w:t xml:space="preserve"> M.</w:t>
            </w:r>
          </w:p>
        </w:tc>
      </w:tr>
      <w:tr w:rsidR="0070042B" w:rsidRPr="001E4B47" w14:paraId="4912C61E" w14:textId="77777777" w:rsidTr="0070042B">
        <w:trPr>
          <w:trHeight w:val="16"/>
        </w:trPr>
        <w:tc>
          <w:tcPr>
            <w:tcW w:w="3685" w:type="dxa"/>
            <w:tcBorders>
              <w:top w:val="single" w:sz="4" w:space="0" w:color="auto"/>
            </w:tcBorders>
          </w:tcPr>
          <w:p w14:paraId="2FC038A8" w14:textId="77777777" w:rsidR="0070042B" w:rsidRPr="001E4B47" w:rsidRDefault="0070042B" w:rsidP="00AC6944">
            <w:pPr>
              <w:rPr>
                <w:rFonts w:cstheme="minorHAnsi"/>
                <w:sz w:val="22"/>
              </w:rPr>
            </w:pPr>
            <w:r w:rsidRPr="001E4B47">
              <w:rPr>
                <w:rFonts w:cstheme="minorHAnsi"/>
                <w:sz w:val="22"/>
              </w:rPr>
              <w:t>Nom</w:t>
            </w:r>
          </w:p>
        </w:tc>
        <w:tc>
          <w:tcPr>
            <w:tcW w:w="5519" w:type="dxa"/>
            <w:gridSpan w:val="2"/>
            <w:tcBorders>
              <w:top w:val="single" w:sz="4" w:space="0" w:color="auto"/>
            </w:tcBorders>
          </w:tcPr>
          <w:p w14:paraId="7C4A4A56" w14:textId="77777777" w:rsidR="0070042B" w:rsidRPr="001E4B47" w:rsidRDefault="0070042B" w:rsidP="00AC6944">
            <w:pPr>
              <w:rPr>
                <w:rFonts w:cstheme="minorHAnsi"/>
                <w:sz w:val="22"/>
              </w:rPr>
            </w:pPr>
          </w:p>
        </w:tc>
      </w:tr>
      <w:tr w:rsidR="0070042B" w:rsidRPr="001E4B47" w14:paraId="2070F8CE" w14:textId="77777777" w:rsidTr="0070042B">
        <w:trPr>
          <w:trHeight w:val="16"/>
        </w:trPr>
        <w:tc>
          <w:tcPr>
            <w:tcW w:w="3685" w:type="dxa"/>
          </w:tcPr>
          <w:p w14:paraId="704756EB" w14:textId="77777777" w:rsidR="0070042B" w:rsidRPr="001E4B47" w:rsidRDefault="0070042B" w:rsidP="00AC6944">
            <w:pPr>
              <w:rPr>
                <w:rFonts w:cstheme="minorHAnsi"/>
                <w:sz w:val="22"/>
              </w:rPr>
            </w:pPr>
            <w:r w:rsidRPr="001E4B47">
              <w:rPr>
                <w:rFonts w:cstheme="minorHAnsi"/>
                <w:sz w:val="22"/>
              </w:rPr>
              <w:t>Prénom</w:t>
            </w:r>
          </w:p>
        </w:tc>
        <w:tc>
          <w:tcPr>
            <w:tcW w:w="5519" w:type="dxa"/>
            <w:gridSpan w:val="2"/>
          </w:tcPr>
          <w:p w14:paraId="7BDE7665" w14:textId="77777777" w:rsidR="0070042B" w:rsidRPr="001E4B47" w:rsidRDefault="0070042B" w:rsidP="00AC6944">
            <w:pPr>
              <w:rPr>
                <w:rFonts w:cstheme="minorHAnsi"/>
                <w:sz w:val="22"/>
              </w:rPr>
            </w:pPr>
          </w:p>
        </w:tc>
      </w:tr>
      <w:tr w:rsidR="0070042B" w:rsidRPr="001E4B47" w14:paraId="5A60855A" w14:textId="77777777" w:rsidTr="00AC6944">
        <w:trPr>
          <w:cantSplit/>
          <w:trHeight w:val="16"/>
        </w:trPr>
        <w:tc>
          <w:tcPr>
            <w:tcW w:w="9204" w:type="dxa"/>
            <w:gridSpan w:val="3"/>
            <w:tcBorders>
              <w:left w:val="nil"/>
              <w:bottom w:val="nil"/>
              <w:right w:val="nil"/>
            </w:tcBorders>
          </w:tcPr>
          <w:p w14:paraId="2905B0E8" w14:textId="77777777" w:rsidR="0070042B" w:rsidRPr="001E4B47" w:rsidRDefault="0070042B" w:rsidP="00AC6944">
            <w:pPr>
              <w:rPr>
                <w:rFonts w:cstheme="minorHAnsi"/>
                <w:sz w:val="22"/>
              </w:rPr>
            </w:pPr>
          </w:p>
        </w:tc>
      </w:tr>
    </w:tbl>
    <w:p w14:paraId="43E8BC11" w14:textId="77777777" w:rsidR="0074236C" w:rsidRPr="001E4B47" w:rsidRDefault="0074236C">
      <w:pPr>
        <w:rPr>
          <w:rFonts w:cstheme="minorHAnsi"/>
        </w:rPr>
      </w:pPr>
    </w:p>
    <w:tbl>
      <w:tblPr>
        <w:tblStyle w:val="Grilledutableau"/>
        <w:tblW w:w="9204" w:type="dxa"/>
        <w:tblInd w:w="284" w:type="dxa"/>
        <w:tblLook w:val="04A0" w:firstRow="1" w:lastRow="0" w:firstColumn="1" w:lastColumn="0" w:noHBand="0" w:noVBand="1"/>
      </w:tblPr>
      <w:tblGrid>
        <w:gridCol w:w="3685"/>
        <w:gridCol w:w="5519"/>
      </w:tblGrid>
      <w:tr w:rsidR="004B0444" w:rsidRPr="001E4B47" w14:paraId="763460D5" w14:textId="77777777" w:rsidTr="0070042B">
        <w:trPr>
          <w:trHeight w:val="16"/>
        </w:trPr>
        <w:tc>
          <w:tcPr>
            <w:tcW w:w="3685" w:type="dxa"/>
            <w:tcBorders>
              <w:top w:val="nil"/>
              <w:left w:val="nil"/>
              <w:bottom w:val="single" w:sz="4" w:space="0" w:color="auto"/>
              <w:right w:val="nil"/>
            </w:tcBorders>
          </w:tcPr>
          <w:p w14:paraId="5283A101" w14:textId="77777777" w:rsidR="004B0444" w:rsidRPr="001E4B47" w:rsidRDefault="004B0444" w:rsidP="001E60A7">
            <w:pPr>
              <w:rPr>
                <w:rFonts w:cstheme="minorHAnsi"/>
                <w:b/>
                <w:sz w:val="22"/>
              </w:rPr>
            </w:pPr>
            <w:r w:rsidRPr="001E4B47">
              <w:rPr>
                <w:rFonts w:cstheme="minorHAnsi"/>
                <w:b/>
                <w:sz w:val="22"/>
              </w:rPr>
              <w:t>Membre</w:t>
            </w:r>
            <w:r w:rsidR="00895042" w:rsidRPr="001E4B47">
              <w:rPr>
                <w:rFonts w:cstheme="minorHAnsi"/>
                <w:b/>
                <w:sz w:val="22"/>
              </w:rPr>
              <w:t>s</w:t>
            </w:r>
            <w:r w:rsidRPr="001E4B47">
              <w:rPr>
                <w:rFonts w:cstheme="minorHAnsi"/>
                <w:b/>
                <w:sz w:val="22"/>
              </w:rPr>
              <w:t xml:space="preserve"> du jury professionnel</w:t>
            </w:r>
          </w:p>
        </w:tc>
        <w:tc>
          <w:tcPr>
            <w:tcW w:w="5519" w:type="dxa"/>
            <w:tcBorders>
              <w:top w:val="nil"/>
              <w:left w:val="nil"/>
              <w:bottom w:val="single" w:sz="4" w:space="0" w:color="auto"/>
              <w:right w:val="nil"/>
            </w:tcBorders>
          </w:tcPr>
          <w:p w14:paraId="1EC4927C" w14:textId="77777777" w:rsidR="004B0444" w:rsidRPr="001E4B47" w:rsidRDefault="004B0444" w:rsidP="001E60A7">
            <w:pPr>
              <w:rPr>
                <w:rFonts w:cstheme="minorHAnsi"/>
                <w:sz w:val="22"/>
              </w:rPr>
            </w:pPr>
          </w:p>
        </w:tc>
      </w:tr>
      <w:tr w:rsidR="004B0444" w:rsidRPr="001E4B47" w14:paraId="48103ED1" w14:textId="77777777" w:rsidTr="0070042B">
        <w:trPr>
          <w:trHeight w:val="16"/>
        </w:trPr>
        <w:tc>
          <w:tcPr>
            <w:tcW w:w="3685" w:type="dxa"/>
            <w:tcBorders>
              <w:top w:val="single" w:sz="4" w:space="0" w:color="auto"/>
            </w:tcBorders>
          </w:tcPr>
          <w:p w14:paraId="5273B7A6" w14:textId="77777777" w:rsidR="004B0444" w:rsidRPr="001E4B47" w:rsidRDefault="00785984" w:rsidP="001E60A7">
            <w:pPr>
              <w:rPr>
                <w:rFonts w:cstheme="minorHAnsi"/>
                <w:color w:val="000000" w:themeColor="text1"/>
                <w:sz w:val="22"/>
              </w:rPr>
            </w:pPr>
            <w:r w:rsidRPr="001E4B47">
              <w:rPr>
                <w:rFonts w:cstheme="minorHAnsi"/>
                <w:color w:val="000000" w:themeColor="text1"/>
                <w:sz w:val="22"/>
              </w:rPr>
              <w:t>Membre du jury de validation 1</w:t>
            </w:r>
          </w:p>
        </w:tc>
        <w:tc>
          <w:tcPr>
            <w:tcW w:w="5519" w:type="dxa"/>
            <w:tcBorders>
              <w:top w:val="single" w:sz="4" w:space="0" w:color="auto"/>
            </w:tcBorders>
          </w:tcPr>
          <w:p w14:paraId="3C594747" w14:textId="77777777" w:rsidR="004B0444" w:rsidRPr="001E4B47" w:rsidRDefault="004B0444" w:rsidP="001E60A7">
            <w:pPr>
              <w:rPr>
                <w:rFonts w:cstheme="minorHAnsi"/>
                <w:sz w:val="22"/>
              </w:rPr>
            </w:pPr>
          </w:p>
        </w:tc>
      </w:tr>
      <w:tr w:rsidR="004B0444" w:rsidRPr="001E4B47" w14:paraId="3CB62C34" w14:textId="77777777" w:rsidTr="0070042B">
        <w:trPr>
          <w:trHeight w:val="16"/>
        </w:trPr>
        <w:tc>
          <w:tcPr>
            <w:tcW w:w="3685" w:type="dxa"/>
            <w:tcBorders>
              <w:bottom w:val="single" w:sz="4" w:space="0" w:color="auto"/>
            </w:tcBorders>
          </w:tcPr>
          <w:p w14:paraId="3246B177" w14:textId="77777777" w:rsidR="004B0444" w:rsidRPr="001E4B47" w:rsidRDefault="00895042" w:rsidP="001E60A7">
            <w:pPr>
              <w:rPr>
                <w:rFonts w:cstheme="minorHAnsi"/>
                <w:color w:val="000000" w:themeColor="text1"/>
                <w:sz w:val="22"/>
              </w:rPr>
            </w:pPr>
            <w:r w:rsidRPr="001E4B47">
              <w:rPr>
                <w:rFonts w:cstheme="minorHAnsi"/>
                <w:color w:val="000000" w:themeColor="text1"/>
                <w:sz w:val="22"/>
              </w:rPr>
              <w:t>Fonction</w:t>
            </w:r>
          </w:p>
        </w:tc>
        <w:tc>
          <w:tcPr>
            <w:tcW w:w="5519" w:type="dxa"/>
            <w:tcBorders>
              <w:bottom w:val="single" w:sz="4" w:space="0" w:color="auto"/>
            </w:tcBorders>
          </w:tcPr>
          <w:p w14:paraId="5D12FE64" w14:textId="77777777" w:rsidR="004B0444" w:rsidRPr="001E4B47" w:rsidRDefault="004B0444" w:rsidP="001E60A7">
            <w:pPr>
              <w:rPr>
                <w:rFonts w:cstheme="minorHAnsi"/>
                <w:sz w:val="22"/>
              </w:rPr>
            </w:pPr>
          </w:p>
        </w:tc>
      </w:tr>
      <w:tr w:rsidR="00895042" w:rsidRPr="001E4B47" w14:paraId="7D8DEE3C" w14:textId="77777777" w:rsidTr="0070042B">
        <w:trPr>
          <w:trHeight w:val="20"/>
        </w:trPr>
        <w:tc>
          <w:tcPr>
            <w:tcW w:w="9204" w:type="dxa"/>
            <w:gridSpan w:val="2"/>
            <w:tcBorders>
              <w:left w:val="nil"/>
              <w:bottom w:val="single" w:sz="4" w:space="0" w:color="auto"/>
              <w:right w:val="nil"/>
            </w:tcBorders>
          </w:tcPr>
          <w:p w14:paraId="33CA939E" w14:textId="77777777" w:rsidR="00895042" w:rsidRPr="001E4B47" w:rsidRDefault="00895042" w:rsidP="001E60A7">
            <w:pPr>
              <w:rPr>
                <w:rFonts w:cstheme="minorHAnsi"/>
                <w:color w:val="000000" w:themeColor="text1"/>
                <w:sz w:val="22"/>
              </w:rPr>
            </w:pPr>
          </w:p>
        </w:tc>
      </w:tr>
      <w:tr w:rsidR="00785984" w:rsidRPr="001E4B47" w14:paraId="645F4A88" w14:textId="77777777" w:rsidTr="0070042B">
        <w:trPr>
          <w:trHeight w:val="16"/>
        </w:trPr>
        <w:tc>
          <w:tcPr>
            <w:tcW w:w="3685" w:type="dxa"/>
            <w:tcBorders>
              <w:bottom w:val="single" w:sz="4" w:space="0" w:color="auto"/>
            </w:tcBorders>
          </w:tcPr>
          <w:p w14:paraId="48F96BD5" w14:textId="77777777" w:rsidR="00785984" w:rsidRPr="001E4B47" w:rsidRDefault="00785984" w:rsidP="00785984">
            <w:pPr>
              <w:rPr>
                <w:rFonts w:cstheme="minorHAnsi"/>
                <w:color w:val="000000" w:themeColor="text1"/>
                <w:sz w:val="22"/>
              </w:rPr>
            </w:pPr>
            <w:r w:rsidRPr="001E4B47">
              <w:rPr>
                <w:rFonts w:cstheme="minorHAnsi"/>
                <w:color w:val="000000" w:themeColor="text1"/>
                <w:sz w:val="22"/>
              </w:rPr>
              <w:t>Membre du jury de validation 2</w:t>
            </w:r>
          </w:p>
        </w:tc>
        <w:tc>
          <w:tcPr>
            <w:tcW w:w="5519" w:type="dxa"/>
            <w:tcBorders>
              <w:bottom w:val="single" w:sz="4" w:space="0" w:color="auto"/>
            </w:tcBorders>
          </w:tcPr>
          <w:p w14:paraId="23AAA3EC" w14:textId="77777777" w:rsidR="00785984" w:rsidRPr="001E4B47" w:rsidRDefault="00785984" w:rsidP="00785984">
            <w:pPr>
              <w:rPr>
                <w:rFonts w:cstheme="minorHAnsi"/>
                <w:sz w:val="22"/>
              </w:rPr>
            </w:pPr>
          </w:p>
        </w:tc>
      </w:tr>
      <w:tr w:rsidR="00895042" w:rsidRPr="001E4B47" w14:paraId="2F338AF1" w14:textId="77777777" w:rsidTr="0070042B">
        <w:trPr>
          <w:trHeight w:val="16"/>
        </w:trPr>
        <w:tc>
          <w:tcPr>
            <w:tcW w:w="3685" w:type="dxa"/>
            <w:tcBorders>
              <w:bottom w:val="single" w:sz="4" w:space="0" w:color="auto"/>
            </w:tcBorders>
          </w:tcPr>
          <w:p w14:paraId="36BB2D48" w14:textId="77777777" w:rsidR="00895042" w:rsidRPr="001E4B47" w:rsidRDefault="00895042" w:rsidP="00895042">
            <w:pPr>
              <w:rPr>
                <w:rFonts w:cstheme="minorHAnsi"/>
                <w:sz w:val="22"/>
              </w:rPr>
            </w:pPr>
            <w:r w:rsidRPr="001E4B47">
              <w:rPr>
                <w:rFonts w:cstheme="minorHAnsi"/>
                <w:sz w:val="22"/>
              </w:rPr>
              <w:t>Fonction</w:t>
            </w:r>
          </w:p>
        </w:tc>
        <w:tc>
          <w:tcPr>
            <w:tcW w:w="5519" w:type="dxa"/>
            <w:tcBorders>
              <w:bottom w:val="single" w:sz="4" w:space="0" w:color="auto"/>
            </w:tcBorders>
          </w:tcPr>
          <w:p w14:paraId="45C4EFE2" w14:textId="77777777" w:rsidR="00895042" w:rsidRPr="001E4B47" w:rsidRDefault="00895042" w:rsidP="00895042">
            <w:pPr>
              <w:rPr>
                <w:rFonts w:cstheme="minorHAnsi"/>
                <w:sz w:val="22"/>
              </w:rPr>
            </w:pPr>
          </w:p>
        </w:tc>
      </w:tr>
    </w:tbl>
    <w:p w14:paraId="67661138" w14:textId="77777777" w:rsidR="00785984" w:rsidRDefault="00785984">
      <w:pPr>
        <w:rPr>
          <w:rFonts w:ascii="Arial" w:hAnsi="Arial" w:cs="Arial"/>
        </w:rPr>
      </w:pPr>
    </w:p>
    <w:p w14:paraId="51AF9119" w14:textId="77777777" w:rsidR="00785984" w:rsidRDefault="00785984">
      <w:pPr>
        <w:spacing w:before="0" w:after="160" w:line="259" w:lineRule="auto"/>
        <w:rPr>
          <w:rFonts w:ascii="Arial" w:hAnsi="Arial" w:cs="Arial"/>
        </w:rPr>
      </w:pPr>
    </w:p>
    <w:p w14:paraId="575E3A4E" w14:textId="77777777" w:rsidR="00A70989" w:rsidRDefault="00A70989">
      <w:pPr>
        <w:spacing w:before="0" w:after="160" w:line="259" w:lineRule="auto"/>
        <w:rPr>
          <w:rFonts w:ascii="Arial" w:hAnsi="Arial" w:cs="Arial"/>
        </w:rPr>
      </w:pPr>
    </w:p>
    <w:p w14:paraId="54EFB473" w14:textId="77777777" w:rsidR="00785984" w:rsidRDefault="00785984">
      <w:pPr>
        <w:rPr>
          <w:rFonts w:ascii="Arial" w:hAnsi="Arial" w:cs="Arial"/>
        </w:rPr>
      </w:pPr>
    </w:p>
    <w:p w14:paraId="0AEA921F" w14:textId="77777777" w:rsidR="00880A35" w:rsidRDefault="00880A35">
      <w:pPr>
        <w:rPr>
          <w:rFonts w:ascii="Arial" w:hAnsi="Arial" w:cs="Arial"/>
        </w:rPr>
      </w:pPr>
    </w:p>
    <w:p w14:paraId="63F469C7" w14:textId="4017EB75" w:rsidR="00785984" w:rsidRDefault="00785984">
      <w:pPr>
        <w:rPr>
          <w:rFonts w:ascii="Arial" w:hAnsi="Arial" w:cs="Arial"/>
        </w:rPr>
      </w:pPr>
    </w:p>
    <w:tbl>
      <w:tblPr>
        <w:tblStyle w:val="Grilledutableau"/>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E74B5" w:themeFill="accent1" w:themeFillShade="BF"/>
        <w:tblLook w:val="04A0" w:firstRow="1" w:lastRow="0" w:firstColumn="1" w:lastColumn="0" w:noHBand="0" w:noVBand="1"/>
      </w:tblPr>
      <w:tblGrid>
        <w:gridCol w:w="10205"/>
      </w:tblGrid>
      <w:tr w:rsidR="00E2438D" w:rsidRPr="00E2438D" w14:paraId="17797DFE" w14:textId="77777777" w:rsidTr="00E2438D">
        <w:trPr>
          <w:trHeight w:val="20"/>
        </w:trPr>
        <w:tc>
          <w:tcPr>
            <w:tcW w:w="10205" w:type="dxa"/>
            <w:shd w:val="clear" w:color="auto" w:fill="2E74B5" w:themeFill="accent1" w:themeFillShade="BF"/>
          </w:tcPr>
          <w:p w14:paraId="328AF22D" w14:textId="77777777" w:rsidR="00E967F9" w:rsidRPr="00E2438D" w:rsidRDefault="00E967F9" w:rsidP="0074033F">
            <w:pPr>
              <w:rPr>
                <w:rFonts w:ascii="Arial" w:hAnsi="Arial" w:cs="Arial"/>
                <w:b/>
                <w:bCs/>
                <w:color w:val="FFFFFF" w:themeColor="background1"/>
                <w:sz w:val="28"/>
              </w:rPr>
            </w:pPr>
            <w:r w:rsidRPr="00E2438D">
              <w:rPr>
                <w:rFonts w:ascii="Arial" w:hAnsi="Arial" w:cs="Arial"/>
                <w:b/>
                <w:bCs/>
                <w:color w:val="FFFFFF" w:themeColor="background1"/>
                <w:sz w:val="28"/>
              </w:rPr>
              <w:t>SOMMAIRE</w:t>
            </w:r>
          </w:p>
        </w:tc>
      </w:tr>
    </w:tbl>
    <w:p w14:paraId="2AE3445A" w14:textId="77777777" w:rsidR="00E967F9" w:rsidRPr="00E967F9" w:rsidRDefault="00E967F9" w:rsidP="00E967F9">
      <w:pPr>
        <w:rPr>
          <w:rFonts w:ascii="Arial" w:hAnsi="Arial" w:cs="Arial"/>
        </w:rPr>
      </w:pPr>
    </w:p>
    <w:tbl>
      <w:tblPr>
        <w:tblW w:w="0" w:type="auto"/>
        <w:tblLook w:val="04A0" w:firstRow="1" w:lastRow="0" w:firstColumn="1" w:lastColumn="0" w:noHBand="0" w:noVBand="1"/>
      </w:tblPr>
      <w:tblGrid>
        <w:gridCol w:w="8486"/>
        <w:gridCol w:w="1152"/>
      </w:tblGrid>
      <w:tr w:rsidR="00E967F9" w14:paraId="18B9CB39" w14:textId="77777777" w:rsidTr="00563F25">
        <w:tc>
          <w:tcPr>
            <w:tcW w:w="8486" w:type="dxa"/>
            <w:shd w:val="clear" w:color="auto" w:fill="auto"/>
          </w:tcPr>
          <w:p w14:paraId="6BC20AAF" w14:textId="77777777" w:rsidR="00E967F9" w:rsidRPr="001E4B47" w:rsidRDefault="008C258B" w:rsidP="00002E75">
            <w:pPr>
              <w:numPr>
                <w:ilvl w:val="0"/>
                <w:numId w:val="5"/>
              </w:numPr>
              <w:spacing w:before="0" w:after="0" w:line="480" w:lineRule="auto"/>
              <w:rPr>
                <w:rStyle w:val="lev"/>
                <w:rFonts w:asciiTheme="minorHAnsi" w:hAnsiTheme="minorHAnsi" w:cstheme="minorHAnsi"/>
                <w:sz w:val="24"/>
              </w:rPr>
            </w:pPr>
            <w:r w:rsidRPr="001E4B47">
              <w:rPr>
                <w:rStyle w:val="lev"/>
                <w:rFonts w:asciiTheme="minorHAnsi" w:hAnsiTheme="minorHAnsi" w:cstheme="minorHAnsi"/>
                <w:sz w:val="24"/>
              </w:rPr>
              <w:t>Avant-propos</w:t>
            </w:r>
          </w:p>
        </w:tc>
        <w:tc>
          <w:tcPr>
            <w:tcW w:w="1152" w:type="dxa"/>
            <w:shd w:val="clear" w:color="auto" w:fill="auto"/>
          </w:tcPr>
          <w:p w14:paraId="0E20BB30" w14:textId="77777777" w:rsidR="00E967F9" w:rsidRPr="001E4B47" w:rsidRDefault="00E967F9" w:rsidP="0074033F">
            <w:pPr>
              <w:spacing w:line="480" w:lineRule="auto"/>
              <w:rPr>
                <w:rStyle w:val="lev"/>
                <w:rFonts w:asciiTheme="minorHAnsi" w:hAnsiTheme="minorHAnsi" w:cstheme="minorHAnsi"/>
                <w:sz w:val="24"/>
              </w:rPr>
            </w:pPr>
            <w:r w:rsidRPr="001E4B47">
              <w:rPr>
                <w:rStyle w:val="lev"/>
                <w:rFonts w:asciiTheme="minorHAnsi" w:hAnsiTheme="minorHAnsi" w:cstheme="minorHAnsi"/>
                <w:sz w:val="24"/>
              </w:rPr>
              <w:t>P. 3</w:t>
            </w:r>
          </w:p>
        </w:tc>
      </w:tr>
      <w:tr w:rsidR="00E967F9" w14:paraId="22A6D7A7" w14:textId="77777777" w:rsidTr="00563F25">
        <w:tc>
          <w:tcPr>
            <w:tcW w:w="8486" w:type="dxa"/>
            <w:shd w:val="clear" w:color="auto" w:fill="auto"/>
          </w:tcPr>
          <w:p w14:paraId="2AB618AF" w14:textId="483CA3A7" w:rsidR="00E967F9" w:rsidRPr="001E4B47" w:rsidRDefault="00785984" w:rsidP="00A43B49">
            <w:pPr>
              <w:numPr>
                <w:ilvl w:val="0"/>
                <w:numId w:val="5"/>
              </w:numPr>
              <w:spacing w:before="0" w:after="0" w:line="480" w:lineRule="auto"/>
              <w:rPr>
                <w:rStyle w:val="lev"/>
                <w:rFonts w:asciiTheme="minorHAnsi" w:hAnsiTheme="minorHAnsi" w:cstheme="minorHAnsi"/>
                <w:sz w:val="24"/>
              </w:rPr>
            </w:pPr>
            <w:r w:rsidRPr="001E4B47">
              <w:rPr>
                <w:rStyle w:val="lev"/>
                <w:rFonts w:asciiTheme="minorHAnsi" w:hAnsiTheme="minorHAnsi" w:cstheme="minorHAnsi"/>
                <w:sz w:val="24"/>
              </w:rPr>
              <w:t xml:space="preserve">Le CQP </w:t>
            </w:r>
            <w:r w:rsidR="00EC5160">
              <w:rPr>
                <w:rStyle w:val="lev"/>
                <w:rFonts w:asciiTheme="minorHAnsi" w:hAnsiTheme="minorHAnsi" w:cstheme="minorHAnsi"/>
                <w:sz w:val="24"/>
              </w:rPr>
              <w:t xml:space="preserve">Chargé de gestion locative </w:t>
            </w:r>
          </w:p>
        </w:tc>
        <w:tc>
          <w:tcPr>
            <w:tcW w:w="1152" w:type="dxa"/>
            <w:shd w:val="clear" w:color="auto" w:fill="auto"/>
          </w:tcPr>
          <w:p w14:paraId="26DDB649" w14:textId="77777777" w:rsidR="00E967F9" w:rsidRPr="001E4B47" w:rsidRDefault="00E967F9" w:rsidP="00C11349">
            <w:pPr>
              <w:spacing w:line="480" w:lineRule="auto"/>
              <w:rPr>
                <w:rStyle w:val="lev"/>
                <w:rFonts w:asciiTheme="minorHAnsi" w:hAnsiTheme="minorHAnsi" w:cstheme="minorHAnsi"/>
                <w:sz w:val="24"/>
              </w:rPr>
            </w:pPr>
            <w:r w:rsidRPr="001E4B47">
              <w:rPr>
                <w:rStyle w:val="lev"/>
                <w:rFonts w:asciiTheme="minorHAnsi" w:hAnsiTheme="minorHAnsi" w:cstheme="minorHAnsi"/>
                <w:sz w:val="24"/>
              </w:rPr>
              <w:t xml:space="preserve">P. </w:t>
            </w:r>
            <w:r w:rsidR="00C11349" w:rsidRPr="001E4B47">
              <w:rPr>
                <w:rStyle w:val="lev"/>
                <w:rFonts w:asciiTheme="minorHAnsi" w:hAnsiTheme="minorHAnsi" w:cstheme="minorHAnsi"/>
                <w:sz w:val="24"/>
              </w:rPr>
              <w:t>4</w:t>
            </w:r>
          </w:p>
        </w:tc>
      </w:tr>
      <w:tr w:rsidR="00E967F9" w14:paraId="5D51C854" w14:textId="77777777" w:rsidTr="00563F25">
        <w:tc>
          <w:tcPr>
            <w:tcW w:w="8486" w:type="dxa"/>
            <w:shd w:val="clear" w:color="auto" w:fill="auto"/>
          </w:tcPr>
          <w:p w14:paraId="75ABDFEE" w14:textId="77777777" w:rsidR="00E967F9" w:rsidRPr="001E4B47" w:rsidRDefault="00563F25" w:rsidP="00002E75">
            <w:pPr>
              <w:numPr>
                <w:ilvl w:val="0"/>
                <w:numId w:val="5"/>
              </w:numPr>
              <w:spacing w:before="0" w:after="0" w:line="480" w:lineRule="auto"/>
              <w:rPr>
                <w:rStyle w:val="lev"/>
                <w:rFonts w:asciiTheme="minorHAnsi" w:hAnsiTheme="minorHAnsi" w:cstheme="minorHAnsi"/>
                <w:sz w:val="24"/>
              </w:rPr>
            </w:pPr>
            <w:r w:rsidRPr="001E4B47">
              <w:rPr>
                <w:rStyle w:val="lev"/>
                <w:rFonts w:asciiTheme="minorHAnsi" w:hAnsiTheme="minorHAnsi" w:cstheme="minorHAnsi"/>
                <w:sz w:val="24"/>
              </w:rPr>
              <w:t>Les étapes de la Validation des Acquis de l’Expérience</w:t>
            </w:r>
          </w:p>
        </w:tc>
        <w:tc>
          <w:tcPr>
            <w:tcW w:w="1152" w:type="dxa"/>
            <w:shd w:val="clear" w:color="auto" w:fill="auto"/>
          </w:tcPr>
          <w:p w14:paraId="5DBAAB7D" w14:textId="77777777" w:rsidR="00E967F9" w:rsidRPr="001E4B47" w:rsidRDefault="00E967F9" w:rsidP="00625849">
            <w:pPr>
              <w:spacing w:line="480" w:lineRule="auto"/>
              <w:rPr>
                <w:rStyle w:val="lev"/>
                <w:rFonts w:asciiTheme="minorHAnsi" w:hAnsiTheme="minorHAnsi" w:cstheme="minorHAnsi"/>
                <w:sz w:val="24"/>
              </w:rPr>
            </w:pPr>
            <w:r w:rsidRPr="001E4B47">
              <w:rPr>
                <w:rStyle w:val="lev"/>
                <w:rFonts w:asciiTheme="minorHAnsi" w:hAnsiTheme="minorHAnsi" w:cstheme="minorHAnsi"/>
                <w:sz w:val="24"/>
              </w:rPr>
              <w:t xml:space="preserve">P. </w:t>
            </w:r>
            <w:r w:rsidR="008068B4" w:rsidRPr="001E4B47">
              <w:rPr>
                <w:rStyle w:val="lev"/>
                <w:rFonts w:asciiTheme="minorHAnsi" w:hAnsiTheme="minorHAnsi" w:cstheme="minorHAnsi"/>
                <w:sz w:val="24"/>
              </w:rPr>
              <w:t>6</w:t>
            </w:r>
          </w:p>
        </w:tc>
      </w:tr>
      <w:tr w:rsidR="00E967F9" w14:paraId="023BB732" w14:textId="77777777" w:rsidTr="00563F25">
        <w:tc>
          <w:tcPr>
            <w:tcW w:w="8486" w:type="dxa"/>
            <w:shd w:val="clear" w:color="auto" w:fill="auto"/>
          </w:tcPr>
          <w:p w14:paraId="257F2A44" w14:textId="77777777" w:rsidR="00E967F9" w:rsidRPr="001E4B47" w:rsidRDefault="0097025B" w:rsidP="00002E75">
            <w:pPr>
              <w:numPr>
                <w:ilvl w:val="0"/>
                <w:numId w:val="5"/>
              </w:numPr>
              <w:spacing w:before="0" w:after="0" w:line="480" w:lineRule="auto"/>
              <w:rPr>
                <w:rStyle w:val="lev"/>
                <w:rFonts w:asciiTheme="minorHAnsi" w:hAnsiTheme="minorHAnsi" w:cstheme="minorHAnsi"/>
                <w:sz w:val="24"/>
              </w:rPr>
            </w:pPr>
            <w:r w:rsidRPr="001E4B47">
              <w:rPr>
                <w:rStyle w:val="lev"/>
                <w:rFonts w:asciiTheme="minorHAnsi" w:hAnsiTheme="minorHAnsi" w:cstheme="minorHAnsi"/>
                <w:sz w:val="24"/>
              </w:rPr>
              <w:t xml:space="preserve">L’évaluation par le </w:t>
            </w:r>
            <w:r w:rsidRPr="001E4B47">
              <w:rPr>
                <w:rStyle w:val="lev"/>
                <w:rFonts w:asciiTheme="minorHAnsi" w:hAnsiTheme="minorHAnsi" w:cstheme="minorHAnsi"/>
                <w:color w:val="000000" w:themeColor="text1"/>
                <w:sz w:val="24"/>
              </w:rPr>
              <w:t xml:space="preserve">jury </w:t>
            </w:r>
            <w:r w:rsidR="00785984" w:rsidRPr="001E4B47">
              <w:rPr>
                <w:rStyle w:val="lev"/>
                <w:rFonts w:asciiTheme="minorHAnsi" w:hAnsiTheme="minorHAnsi" w:cstheme="minorHAnsi"/>
                <w:color w:val="000000" w:themeColor="text1"/>
                <w:sz w:val="24"/>
              </w:rPr>
              <w:t>de validation</w:t>
            </w:r>
          </w:p>
        </w:tc>
        <w:tc>
          <w:tcPr>
            <w:tcW w:w="1152" w:type="dxa"/>
            <w:shd w:val="clear" w:color="auto" w:fill="auto"/>
          </w:tcPr>
          <w:p w14:paraId="1A852DD3" w14:textId="77777777" w:rsidR="00E967F9" w:rsidRPr="001E4B47" w:rsidRDefault="00E967F9" w:rsidP="00625849">
            <w:pPr>
              <w:spacing w:line="480" w:lineRule="auto"/>
              <w:rPr>
                <w:rStyle w:val="lev"/>
                <w:rFonts w:asciiTheme="minorHAnsi" w:hAnsiTheme="minorHAnsi" w:cstheme="minorHAnsi"/>
                <w:sz w:val="24"/>
              </w:rPr>
            </w:pPr>
            <w:r w:rsidRPr="001E4B47">
              <w:rPr>
                <w:rStyle w:val="lev"/>
                <w:rFonts w:asciiTheme="minorHAnsi" w:hAnsiTheme="minorHAnsi" w:cstheme="minorHAnsi"/>
                <w:sz w:val="24"/>
              </w:rPr>
              <w:t xml:space="preserve">P. </w:t>
            </w:r>
            <w:r w:rsidR="008068B4" w:rsidRPr="001E4B47">
              <w:rPr>
                <w:rStyle w:val="lev"/>
                <w:rFonts w:asciiTheme="minorHAnsi" w:hAnsiTheme="minorHAnsi" w:cstheme="minorHAnsi"/>
                <w:sz w:val="24"/>
              </w:rPr>
              <w:t>7</w:t>
            </w:r>
          </w:p>
        </w:tc>
      </w:tr>
    </w:tbl>
    <w:p w14:paraId="47EFADD7" w14:textId="77777777" w:rsidR="00E967F9" w:rsidRPr="00E967F9" w:rsidRDefault="00E967F9" w:rsidP="00E967F9">
      <w:pPr>
        <w:rPr>
          <w:rFonts w:ascii="Arial" w:hAnsi="Arial" w:cs="Arial"/>
        </w:rPr>
      </w:pPr>
    </w:p>
    <w:p w14:paraId="50ECDF2F" w14:textId="77777777" w:rsidR="00894DE9" w:rsidRDefault="00894DE9" w:rsidP="00894DE9">
      <w:pPr>
        <w:tabs>
          <w:tab w:val="left" w:pos="7950"/>
        </w:tabs>
        <w:spacing w:before="0" w:after="160" w:line="259" w:lineRule="auto"/>
        <w:rPr>
          <w:rFonts w:ascii="Arial" w:hAnsi="Arial" w:cs="Arial"/>
          <w:sz w:val="26"/>
          <w:szCs w:val="26"/>
        </w:rPr>
      </w:pPr>
    </w:p>
    <w:p w14:paraId="2A3AE2E5" w14:textId="77777777" w:rsidR="00894DE9" w:rsidRPr="00894DE9" w:rsidRDefault="00894DE9" w:rsidP="00894DE9">
      <w:pPr>
        <w:rPr>
          <w:rFonts w:ascii="Arial" w:hAnsi="Arial" w:cs="Arial"/>
          <w:sz w:val="26"/>
          <w:szCs w:val="26"/>
        </w:rPr>
      </w:pPr>
    </w:p>
    <w:p w14:paraId="301F3659" w14:textId="77777777" w:rsidR="00894DE9" w:rsidRPr="00894DE9" w:rsidRDefault="00894DE9" w:rsidP="00894DE9">
      <w:pPr>
        <w:rPr>
          <w:rFonts w:ascii="Arial" w:hAnsi="Arial" w:cs="Arial"/>
          <w:sz w:val="26"/>
          <w:szCs w:val="26"/>
        </w:rPr>
      </w:pPr>
    </w:p>
    <w:p w14:paraId="3874AEED" w14:textId="77777777" w:rsidR="00894DE9" w:rsidRPr="00894DE9" w:rsidRDefault="00894DE9" w:rsidP="00894DE9">
      <w:pPr>
        <w:rPr>
          <w:rFonts w:ascii="Arial" w:hAnsi="Arial" w:cs="Arial"/>
          <w:sz w:val="26"/>
          <w:szCs w:val="26"/>
        </w:rPr>
      </w:pPr>
    </w:p>
    <w:p w14:paraId="6F679595" w14:textId="77777777" w:rsidR="00894DE9" w:rsidRPr="00894DE9" w:rsidRDefault="00894DE9" w:rsidP="00894DE9">
      <w:pPr>
        <w:rPr>
          <w:rFonts w:ascii="Arial" w:hAnsi="Arial" w:cs="Arial"/>
          <w:sz w:val="26"/>
          <w:szCs w:val="26"/>
        </w:rPr>
      </w:pPr>
    </w:p>
    <w:p w14:paraId="73E26D03" w14:textId="77777777" w:rsidR="00894DE9" w:rsidRPr="00894DE9" w:rsidRDefault="00894DE9" w:rsidP="00894DE9">
      <w:pPr>
        <w:rPr>
          <w:rFonts w:ascii="Arial" w:hAnsi="Arial" w:cs="Arial"/>
          <w:sz w:val="26"/>
          <w:szCs w:val="26"/>
        </w:rPr>
      </w:pPr>
    </w:p>
    <w:p w14:paraId="507CFDE8" w14:textId="77777777" w:rsidR="00894DE9" w:rsidRPr="00894DE9" w:rsidRDefault="00894DE9" w:rsidP="00894DE9">
      <w:pPr>
        <w:rPr>
          <w:rFonts w:ascii="Arial" w:hAnsi="Arial" w:cs="Arial"/>
          <w:sz w:val="26"/>
          <w:szCs w:val="26"/>
        </w:rPr>
      </w:pPr>
    </w:p>
    <w:p w14:paraId="662583D2" w14:textId="77777777" w:rsidR="00894DE9" w:rsidRPr="00894DE9" w:rsidRDefault="00894DE9" w:rsidP="00894DE9">
      <w:pPr>
        <w:rPr>
          <w:rFonts w:ascii="Arial" w:hAnsi="Arial" w:cs="Arial"/>
          <w:sz w:val="26"/>
          <w:szCs w:val="26"/>
        </w:rPr>
      </w:pPr>
    </w:p>
    <w:p w14:paraId="483F07A0" w14:textId="77777777" w:rsidR="00894DE9" w:rsidRDefault="00894DE9" w:rsidP="00894DE9">
      <w:pPr>
        <w:tabs>
          <w:tab w:val="left" w:pos="7950"/>
        </w:tabs>
        <w:spacing w:before="0" w:after="160" w:line="259" w:lineRule="auto"/>
        <w:rPr>
          <w:rFonts w:ascii="Arial" w:hAnsi="Arial" w:cs="Arial"/>
          <w:sz w:val="26"/>
          <w:szCs w:val="26"/>
        </w:rPr>
      </w:pPr>
    </w:p>
    <w:p w14:paraId="35145407" w14:textId="77777777" w:rsidR="00894DE9" w:rsidRPr="00894DE9" w:rsidRDefault="00894DE9" w:rsidP="00894DE9">
      <w:pPr>
        <w:rPr>
          <w:rFonts w:ascii="Arial" w:hAnsi="Arial" w:cs="Arial"/>
          <w:sz w:val="26"/>
          <w:szCs w:val="26"/>
        </w:rPr>
      </w:pPr>
    </w:p>
    <w:p w14:paraId="67E84E48" w14:textId="77777777" w:rsidR="00894DE9" w:rsidRDefault="00894DE9" w:rsidP="00894DE9">
      <w:pPr>
        <w:tabs>
          <w:tab w:val="left" w:pos="7950"/>
        </w:tabs>
        <w:spacing w:before="0" w:after="160" w:line="259" w:lineRule="auto"/>
        <w:rPr>
          <w:rFonts w:ascii="Arial" w:hAnsi="Arial" w:cs="Arial"/>
          <w:sz w:val="26"/>
          <w:szCs w:val="26"/>
        </w:rPr>
      </w:pPr>
    </w:p>
    <w:p w14:paraId="561013C5" w14:textId="77777777" w:rsidR="00880A35" w:rsidRPr="00785984" w:rsidRDefault="00880A35" w:rsidP="00785984">
      <w:pPr>
        <w:tabs>
          <w:tab w:val="left" w:pos="7950"/>
        </w:tabs>
        <w:spacing w:before="0" w:after="160" w:line="259" w:lineRule="auto"/>
        <w:rPr>
          <w:rFonts w:ascii="Arial" w:hAnsi="Arial" w:cs="Arial"/>
          <w:sz w:val="26"/>
          <w:szCs w:val="26"/>
        </w:rPr>
      </w:pPr>
      <w:r w:rsidRPr="00785984">
        <w:rPr>
          <w:rFonts w:ascii="Arial" w:hAnsi="Arial" w:cs="Arial"/>
          <w:sz w:val="26"/>
          <w:szCs w:val="26"/>
        </w:rPr>
        <w:br w:type="page"/>
      </w:r>
    </w:p>
    <w:p w14:paraId="41D350D2" w14:textId="77777777" w:rsidR="00785984" w:rsidRPr="00785984" w:rsidRDefault="00785984" w:rsidP="00785984">
      <w:pPr>
        <w:rPr>
          <w:rFonts w:ascii="Arial" w:hAnsi="Arial" w:cs="Arial"/>
          <w:sz w:val="26"/>
          <w:szCs w:val="26"/>
        </w:rPr>
      </w:pPr>
    </w:p>
    <w:p w14:paraId="62D0637A" w14:textId="77777777" w:rsidR="004F3F58" w:rsidRPr="00980C8D" w:rsidRDefault="00563F25" w:rsidP="00980C8D">
      <w:pPr>
        <w:pStyle w:val="Titre1"/>
        <w:numPr>
          <w:ilvl w:val="0"/>
          <w:numId w:val="6"/>
        </w:numPr>
        <w:pBdr>
          <w:bottom w:val="single" w:sz="2" w:space="1" w:color="auto"/>
        </w:pBdr>
        <w:rPr>
          <w:b/>
          <w:color w:val="538135"/>
          <w:sz w:val="32"/>
        </w:rPr>
      </w:pPr>
      <w:r w:rsidRPr="00980C8D">
        <w:rPr>
          <w:b/>
          <w:color w:val="538135"/>
          <w:sz w:val="32"/>
        </w:rPr>
        <w:t>AVANT PROPOS</w:t>
      </w:r>
    </w:p>
    <w:p w14:paraId="6F851B54" w14:textId="40278696" w:rsidR="00563F25" w:rsidRPr="001E4B47" w:rsidRDefault="001D1501" w:rsidP="00E320BB">
      <w:pPr>
        <w:spacing w:before="0" w:after="160" w:line="259" w:lineRule="auto"/>
        <w:jc w:val="both"/>
        <w:rPr>
          <w:rFonts w:cstheme="minorHAnsi"/>
          <w:color w:val="000000" w:themeColor="text1"/>
          <w:sz w:val="22"/>
        </w:rPr>
      </w:pPr>
      <w:r w:rsidRPr="001E4B47">
        <w:rPr>
          <w:rFonts w:cstheme="minorHAnsi"/>
          <w:color w:val="000000" w:themeColor="text1"/>
          <w:sz w:val="22"/>
        </w:rPr>
        <w:t xml:space="preserve">Vous allez conduire l’évaluation des compétences d’un candidat au CQP </w:t>
      </w:r>
      <w:r w:rsidR="00286355">
        <w:rPr>
          <w:rStyle w:val="lev"/>
          <w:rFonts w:asciiTheme="minorHAnsi" w:hAnsiTheme="minorHAnsi" w:cstheme="minorHAnsi"/>
          <w:color w:val="000000" w:themeColor="text1"/>
          <w:sz w:val="22"/>
        </w:rPr>
        <w:t>chargé de gestion</w:t>
      </w:r>
      <w:r w:rsidR="0049560E" w:rsidRPr="0049560E">
        <w:rPr>
          <w:rStyle w:val="lev"/>
          <w:rFonts w:asciiTheme="minorHAnsi" w:hAnsiTheme="minorHAnsi" w:cstheme="minorHAnsi"/>
          <w:color w:val="000000" w:themeColor="text1"/>
          <w:sz w:val="22"/>
        </w:rPr>
        <w:t xml:space="preserve"> </w:t>
      </w:r>
      <w:r w:rsidR="00286355">
        <w:rPr>
          <w:rStyle w:val="lev"/>
          <w:rFonts w:asciiTheme="minorHAnsi" w:hAnsiTheme="minorHAnsi" w:cstheme="minorHAnsi"/>
          <w:color w:val="000000" w:themeColor="text1"/>
          <w:sz w:val="22"/>
        </w:rPr>
        <w:t>locative</w:t>
      </w:r>
      <w:r w:rsidR="0049560E">
        <w:rPr>
          <w:rStyle w:val="lev"/>
          <w:rFonts w:asciiTheme="minorHAnsi" w:hAnsiTheme="minorHAnsi" w:cstheme="minorHAnsi"/>
          <w:color w:val="000000" w:themeColor="text1"/>
          <w:sz w:val="22"/>
        </w:rPr>
        <w:t xml:space="preserve"> </w:t>
      </w:r>
      <w:r w:rsidRPr="001E4B47">
        <w:rPr>
          <w:rFonts w:cstheme="minorHAnsi"/>
          <w:color w:val="000000" w:themeColor="text1"/>
          <w:sz w:val="22"/>
        </w:rPr>
        <w:t>par la voie de la VAE.</w:t>
      </w:r>
    </w:p>
    <w:p w14:paraId="607667D0" w14:textId="4C73ADE9" w:rsidR="001D1501" w:rsidRPr="001E4B47" w:rsidRDefault="001D1501" w:rsidP="001D1501">
      <w:pPr>
        <w:spacing w:before="0" w:after="160" w:line="259" w:lineRule="auto"/>
        <w:jc w:val="both"/>
        <w:rPr>
          <w:rFonts w:cstheme="minorHAnsi"/>
          <w:color w:val="000000" w:themeColor="text1"/>
          <w:sz w:val="22"/>
        </w:rPr>
      </w:pPr>
      <w:r w:rsidRPr="001E4B47">
        <w:rPr>
          <w:rFonts w:cstheme="minorHAnsi"/>
          <w:color w:val="000000" w:themeColor="text1"/>
          <w:sz w:val="22"/>
        </w:rPr>
        <w:t xml:space="preserve">Le CQP </w:t>
      </w:r>
      <w:r w:rsidR="00165E99">
        <w:rPr>
          <w:rFonts w:cstheme="minorHAnsi"/>
          <w:color w:val="000000" w:themeColor="text1"/>
          <w:sz w:val="22"/>
        </w:rPr>
        <w:t>chargé de gestion locative</w:t>
      </w:r>
      <w:r w:rsidR="0049560E">
        <w:rPr>
          <w:rFonts w:cstheme="minorHAnsi"/>
          <w:color w:val="000000" w:themeColor="text1"/>
          <w:sz w:val="22"/>
        </w:rPr>
        <w:t xml:space="preserve"> </w:t>
      </w:r>
      <w:r w:rsidRPr="001E4B47">
        <w:rPr>
          <w:rFonts w:cstheme="minorHAnsi"/>
          <w:color w:val="000000" w:themeColor="text1"/>
          <w:sz w:val="22"/>
        </w:rPr>
        <w:t xml:space="preserve">est constitué de </w:t>
      </w:r>
      <w:r w:rsidR="00165E99">
        <w:rPr>
          <w:rFonts w:cstheme="minorHAnsi"/>
          <w:color w:val="000000" w:themeColor="text1"/>
          <w:sz w:val="22"/>
        </w:rPr>
        <w:t>2</w:t>
      </w:r>
      <w:r w:rsidRPr="001E4B47">
        <w:rPr>
          <w:rFonts w:cstheme="minorHAnsi"/>
          <w:color w:val="000000" w:themeColor="text1"/>
          <w:sz w:val="22"/>
        </w:rPr>
        <w:t xml:space="preserve"> blocs de compétences. Cette évaluation doit vous permettre de vérifier que le candidat maîtrise effectivement ces </w:t>
      </w:r>
      <w:r w:rsidR="009575DB">
        <w:rPr>
          <w:rFonts w:cstheme="minorHAnsi"/>
          <w:color w:val="000000" w:themeColor="text1"/>
          <w:sz w:val="22"/>
        </w:rPr>
        <w:t>2</w:t>
      </w:r>
      <w:r w:rsidRPr="001E4B47">
        <w:rPr>
          <w:rFonts w:cstheme="minorHAnsi"/>
          <w:color w:val="000000" w:themeColor="text1"/>
          <w:sz w:val="22"/>
        </w:rPr>
        <w:t xml:space="preserve"> blocs</w:t>
      </w:r>
      <w:r w:rsidR="004870AE" w:rsidRPr="001E4B47">
        <w:rPr>
          <w:rFonts w:cstheme="minorHAnsi"/>
          <w:color w:val="000000" w:themeColor="text1"/>
          <w:sz w:val="22"/>
        </w:rPr>
        <w:t>.</w:t>
      </w:r>
    </w:p>
    <w:p w14:paraId="397991F8" w14:textId="28601D73" w:rsidR="00006046" w:rsidRPr="001E4B47" w:rsidRDefault="00006046" w:rsidP="00006046">
      <w:pPr>
        <w:jc w:val="both"/>
        <w:rPr>
          <w:rFonts w:cstheme="minorHAnsi"/>
          <w:bCs/>
          <w:iCs/>
          <w:color w:val="000000" w:themeColor="text1"/>
          <w:sz w:val="22"/>
        </w:rPr>
      </w:pPr>
      <w:r w:rsidRPr="001E4B47">
        <w:rPr>
          <w:rFonts w:cstheme="minorHAnsi"/>
          <w:bCs/>
          <w:iCs/>
          <w:color w:val="000000" w:themeColor="text1"/>
          <w:sz w:val="22"/>
        </w:rPr>
        <w:t xml:space="preserve">Le ou la candidat(e) est évalué(e) sur ces </w:t>
      </w:r>
      <w:r w:rsidR="00165E99">
        <w:rPr>
          <w:rFonts w:cstheme="minorHAnsi"/>
          <w:bCs/>
          <w:iCs/>
          <w:color w:val="000000" w:themeColor="text1"/>
          <w:sz w:val="22"/>
        </w:rPr>
        <w:t>2</w:t>
      </w:r>
      <w:r w:rsidRPr="001E4B47">
        <w:rPr>
          <w:rFonts w:cstheme="minorHAnsi"/>
          <w:bCs/>
          <w:iCs/>
          <w:color w:val="000000" w:themeColor="text1"/>
          <w:sz w:val="22"/>
        </w:rPr>
        <w:t xml:space="preserve"> blocs de compétences</w:t>
      </w:r>
      <w:r w:rsidR="00E320BB" w:rsidRPr="001E4B47">
        <w:rPr>
          <w:rFonts w:cstheme="minorHAnsi"/>
          <w:bCs/>
          <w:iCs/>
          <w:color w:val="000000" w:themeColor="text1"/>
          <w:sz w:val="22"/>
        </w:rPr>
        <w:t xml:space="preserve"> obligatoires </w:t>
      </w:r>
      <w:r w:rsidR="0013343B">
        <w:rPr>
          <w:rFonts w:cstheme="minorHAnsi"/>
          <w:bCs/>
          <w:iCs/>
          <w:color w:val="000000" w:themeColor="text1"/>
          <w:sz w:val="22"/>
        </w:rPr>
        <w:t xml:space="preserve">à travers le dossier VAE et </w:t>
      </w:r>
      <w:r w:rsidRPr="001E4B47">
        <w:rPr>
          <w:rFonts w:cstheme="minorHAnsi"/>
          <w:bCs/>
          <w:iCs/>
          <w:color w:val="000000" w:themeColor="text1"/>
          <w:sz w:val="22"/>
        </w:rPr>
        <w:t>l’entretien avec le jury de validation</w:t>
      </w:r>
      <w:r w:rsidR="0013343B">
        <w:rPr>
          <w:rFonts w:cstheme="minorHAnsi"/>
          <w:bCs/>
          <w:iCs/>
          <w:color w:val="000000" w:themeColor="text1"/>
          <w:sz w:val="22"/>
        </w:rPr>
        <w:t>.</w:t>
      </w:r>
    </w:p>
    <w:p w14:paraId="07E1B728" w14:textId="77777777" w:rsidR="00DA2296" w:rsidRPr="001E4B47" w:rsidRDefault="00DA2296" w:rsidP="00DA2296">
      <w:pPr>
        <w:autoSpaceDE w:val="0"/>
        <w:autoSpaceDN w:val="0"/>
        <w:adjustRightInd w:val="0"/>
        <w:jc w:val="both"/>
        <w:rPr>
          <w:rFonts w:cstheme="minorHAnsi"/>
          <w:b/>
          <w:color w:val="000000" w:themeColor="text1"/>
          <w:sz w:val="22"/>
        </w:rPr>
      </w:pPr>
    </w:p>
    <w:p w14:paraId="793C27C2" w14:textId="77777777" w:rsidR="00DA2296" w:rsidRPr="001E4B47" w:rsidRDefault="00DA2296" w:rsidP="00DA2296">
      <w:pPr>
        <w:autoSpaceDE w:val="0"/>
        <w:autoSpaceDN w:val="0"/>
        <w:adjustRightInd w:val="0"/>
        <w:jc w:val="both"/>
        <w:rPr>
          <w:rFonts w:cstheme="minorHAnsi"/>
          <w:b/>
          <w:color w:val="000000" w:themeColor="text1"/>
          <w:sz w:val="22"/>
        </w:rPr>
      </w:pPr>
      <w:r w:rsidRPr="001E4B47">
        <w:rPr>
          <w:rFonts w:cstheme="minorHAnsi"/>
          <w:b/>
          <w:color w:val="000000" w:themeColor="text1"/>
          <w:sz w:val="22"/>
        </w:rPr>
        <w:t>Avant l’évaluation, chacun des membres du jury de validation aura pris connaissance :</w:t>
      </w:r>
    </w:p>
    <w:p w14:paraId="13CE4074" w14:textId="77777777" w:rsidR="00DA2296" w:rsidRPr="001E4B47" w:rsidRDefault="00DA2296" w:rsidP="00917FA3">
      <w:pPr>
        <w:numPr>
          <w:ilvl w:val="0"/>
          <w:numId w:val="9"/>
        </w:numPr>
        <w:tabs>
          <w:tab w:val="clear" w:pos="1068"/>
        </w:tabs>
        <w:autoSpaceDE w:val="0"/>
        <w:autoSpaceDN w:val="0"/>
        <w:adjustRightInd w:val="0"/>
        <w:spacing w:before="0" w:after="0"/>
        <w:ind w:left="1206" w:hanging="425"/>
        <w:jc w:val="both"/>
        <w:rPr>
          <w:rFonts w:cstheme="minorHAnsi"/>
          <w:b/>
          <w:color w:val="000000" w:themeColor="text1"/>
          <w:sz w:val="22"/>
        </w:rPr>
      </w:pPr>
      <w:proofErr w:type="gramStart"/>
      <w:r w:rsidRPr="001E4B47">
        <w:rPr>
          <w:rFonts w:cstheme="minorHAnsi"/>
          <w:b/>
          <w:color w:val="000000" w:themeColor="text1"/>
          <w:sz w:val="22"/>
        </w:rPr>
        <w:t>du</w:t>
      </w:r>
      <w:proofErr w:type="gramEnd"/>
      <w:r w:rsidRPr="001E4B47">
        <w:rPr>
          <w:rFonts w:cstheme="minorHAnsi"/>
          <w:b/>
          <w:color w:val="000000" w:themeColor="text1"/>
          <w:sz w:val="22"/>
        </w:rPr>
        <w:t xml:space="preserve"> référentiel emploi et compétences qui décrit les compétences du CQP visé par le ou la candidat(e),</w:t>
      </w:r>
    </w:p>
    <w:p w14:paraId="6A8B6918" w14:textId="77777777" w:rsidR="00DA2296" w:rsidRPr="001E4B47" w:rsidRDefault="00DA2296" w:rsidP="00917FA3">
      <w:pPr>
        <w:numPr>
          <w:ilvl w:val="0"/>
          <w:numId w:val="9"/>
        </w:numPr>
        <w:tabs>
          <w:tab w:val="clear" w:pos="1068"/>
        </w:tabs>
        <w:autoSpaceDE w:val="0"/>
        <w:autoSpaceDN w:val="0"/>
        <w:adjustRightInd w:val="0"/>
        <w:spacing w:before="0" w:after="0"/>
        <w:ind w:left="1206" w:hanging="425"/>
        <w:jc w:val="both"/>
        <w:rPr>
          <w:rFonts w:cstheme="minorHAnsi"/>
          <w:b/>
          <w:color w:val="000000" w:themeColor="text1"/>
          <w:sz w:val="22"/>
        </w:rPr>
      </w:pPr>
      <w:proofErr w:type="gramStart"/>
      <w:r w:rsidRPr="001E4B47">
        <w:rPr>
          <w:rFonts w:cstheme="minorHAnsi"/>
          <w:b/>
          <w:color w:val="000000" w:themeColor="text1"/>
          <w:sz w:val="22"/>
        </w:rPr>
        <w:t>du</w:t>
      </w:r>
      <w:proofErr w:type="gramEnd"/>
      <w:r w:rsidRPr="001E4B47">
        <w:rPr>
          <w:rFonts w:cstheme="minorHAnsi"/>
          <w:b/>
          <w:color w:val="000000" w:themeColor="text1"/>
          <w:sz w:val="22"/>
        </w:rPr>
        <w:t xml:space="preserve"> dossier déclaratif renseigné par le ou la candidat(e).</w:t>
      </w:r>
    </w:p>
    <w:p w14:paraId="014BBE73" w14:textId="77777777" w:rsidR="00514324" w:rsidRPr="001E4B47" w:rsidRDefault="00514324" w:rsidP="001D1501">
      <w:pPr>
        <w:spacing w:before="0" w:after="160" w:line="259" w:lineRule="auto"/>
        <w:jc w:val="both"/>
        <w:rPr>
          <w:rFonts w:cstheme="minorHAnsi"/>
          <w:color w:val="000000" w:themeColor="text1"/>
          <w:sz w:val="22"/>
        </w:rPr>
      </w:pPr>
    </w:p>
    <w:p w14:paraId="51D5F780" w14:textId="77777777" w:rsidR="003C565C" w:rsidRPr="001E4B47" w:rsidRDefault="003C565C" w:rsidP="003C565C">
      <w:pPr>
        <w:spacing w:before="0" w:after="160" w:line="259" w:lineRule="auto"/>
        <w:jc w:val="both"/>
        <w:rPr>
          <w:rFonts w:cstheme="minorHAnsi"/>
          <w:b/>
          <w:color w:val="000000" w:themeColor="text1"/>
          <w:sz w:val="22"/>
        </w:rPr>
      </w:pPr>
      <w:r w:rsidRPr="001E4B47">
        <w:rPr>
          <w:rFonts w:cstheme="minorHAnsi"/>
          <w:b/>
          <w:color w:val="000000" w:themeColor="text1"/>
          <w:sz w:val="22"/>
        </w:rPr>
        <w:t>A l’issue de l’évaluation</w:t>
      </w:r>
      <w:r w:rsidR="009F39C8" w:rsidRPr="001E4B47">
        <w:rPr>
          <w:rFonts w:cstheme="minorHAnsi"/>
          <w:b/>
          <w:color w:val="000000" w:themeColor="text1"/>
          <w:sz w:val="22"/>
        </w:rPr>
        <w:t>,</w:t>
      </w:r>
      <w:r w:rsidRPr="001E4B47">
        <w:rPr>
          <w:rFonts w:cstheme="minorHAnsi"/>
          <w:b/>
          <w:color w:val="000000" w:themeColor="text1"/>
          <w:sz w:val="22"/>
        </w:rPr>
        <w:t xml:space="preserve"> vous devrez transmettre le présent guide jury et la fiche de synthèse des résultats dûment </w:t>
      </w:r>
      <w:r w:rsidR="009F39C8" w:rsidRPr="001E4B47">
        <w:rPr>
          <w:rFonts w:cstheme="minorHAnsi"/>
          <w:b/>
          <w:color w:val="000000" w:themeColor="text1"/>
          <w:sz w:val="22"/>
        </w:rPr>
        <w:t xml:space="preserve">complétés et signés </w:t>
      </w:r>
      <w:bookmarkStart w:id="0" w:name="_Hlk534734773"/>
      <w:r w:rsidR="0049560E">
        <w:rPr>
          <w:rFonts w:cstheme="minorHAnsi"/>
          <w:b/>
          <w:color w:val="000000" w:themeColor="text1"/>
          <w:sz w:val="22"/>
        </w:rPr>
        <w:t xml:space="preserve">au </w:t>
      </w:r>
      <w:r w:rsidR="0049560E" w:rsidRPr="0049560E">
        <w:rPr>
          <w:rFonts w:cstheme="minorHAnsi"/>
          <w:b/>
          <w:color w:val="000000" w:themeColor="text1"/>
          <w:sz w:val="22"/>
        </w:rPr>
        <w:t>Comité des organisations patronales des professions immobilières (COPI)</w:t>
      </w:r>
      <w:r w:rsidR="009F39C8" w:rsidRPr="001E4B47">
        <w:rPr>
          <w:rFonts w:cstheme="minorHAnsi"/>
          <w:b/>
          <w:color w:val="000000" w:themeColor="text1"/>
          <w:sz w:val="22"/>
        </w:rPr>
        <w:t>,</w:t>
      </w:r>
      <w:r w:rsidRPr="001E4B47">
        <w:rPr>
          <w:rFonts w:cstheme="minorHAnsi"/>
          <w:b/>
          <w:color w:val="000000" w:themeColor="text1"/>
          <w:sz w:val="22"/>
        </w:rPr>
        <w:t xml:space="preserve"> qui se prononcera sur la délivrance du CQP au regard des résultats et observations de cette évaluation.</w:t>
      </w:r>
    </w:p>
    <w:bookmarkEnd w:id="0"/>
    <w:p w14:paraId="1884CC69" w14:textId="77777777" w:rsidR="005C2908" w:rsidRPr="001E4B47" w:rsidRDefault="005C2908" w:rsidP="005C2908">
      <w:pPr>
        <w:spacing w:before="0" w:after="160" w:line="259" w:lineRule="auto"/>
        <w:jc w:val="both"/>
        <w:rPr>
          <w:rFonts w:cstheme="minorHAnsi"/>
          <w:color w:val="000000" w:themeColor="text1"/>
          <w:sz w:val="22"/>
        </w:rPr>
      </w:pPr>
    </w:p>
    <w:p w14:paraId="39A28E18" w14:textId="77777777" w:rsidR="005C2908" w:rsidRPr="00980C8D" w:rsidRDefault="005C2908" w:rsidP="005C2908">
      <w:pPr>
        <w:pStyle w:val="Prco"/>
        <w:rPr>
          <w:rFonts w:cstheme="minorHAnsi"/>
          <w:i w:val="0"/>
          <w:color w:val="538135"/>
          <w:sz w:val="22"/>
        </w:rPr>
      </w:pPr>
      <w:r w:rsidRPr="00980C8D">
        <w:rPr>
          <w:rFonts w:cstheme="minorHAnsi"/>
          <w:i w:val="0"/>
          <w:color w:val="538135"/>
          <w:sz w:val="22"/>
        </w:rPr>
        <w:t>Rappel des principes relatifs au déroulement de l’évaluation</w:t>
      </w:r>
    </w:p>
    <w:p w14:paraId="2C32002B" w14:textId="77777777" w:rsidR="005C2908" w:rsidRPr="001E4B47" w:rsidRDefault="005C2908" w:rsidP="005C2908">
      <w:pPr>
        <w:spacing w:before="0" w:after="160" w:line="259" w:lineRule="auto"/>
        <w:jc w:val="both"/>
        <w:rPr>
          <w:rFonts w:cstheme="minorHAnsi"/>
          <w:color w:val="000000" w:themeColor="text1"/>
          <w:sz w:val="22"/>
        </w:rPr>
      </w:pPr>
    </w:p>
    <w:p w14:paraId="153D361C" w14:textId="77777777" w:rsidR="00A07426" w:rsidRPr="001E4B47" w:rsidRDefault="005C2908" w:rsidP="00A07426">
      <w:pPr>
        <w:spacing w:before="0" w:after="160" w:line="259" w:lineRule="auto"/>
        <w:jc w:val="both"/>
        <w:rPr>
          <w:rFonts w:cstheme="minorHAnsi"/>
          <w:color w:val="000000" w:themeColor="text1"/>
          <w:sz w:val="22"/>
        </w:rPr>
      </w:pPr>
      <w:r w:rsidRPr="001E4B47">
        <w:rPr>
          <w:rFonts w:cstheme="minorHAnsi"/>
          <w:color w:val="000000" w:themeColor="text1"/>
          <w:sz w:val="22"/>
        </w:rPr>
        <w:t>L’évaluation se déroule sous la forme d’un entretien avec le candidat qui s’appuie sur le</w:t>
      </w:r>
      <w:r w:rsidR="00A07426" w:rsidRPr="001E4B47">
        <w:rPr>
          <w:rFonts w:cstheme="minorHAnsi"/>
          <w:color w:val="000000" w:themeColor="text1"/>
          <w:sz w:val="22"/>
        </w:rPr>
        <w:t xml:space="preserve"> livret 2</w:t>
      </w:r>
      <w:r w:rsidRPr="001E4B47">
        <w:rPr>
          <w:rFonts w:cstheme="minorHAnsi"/>
          <w:color w:val="000000" w:themeColor="text1"/>
          <w:sz w:val="22"/>
        </w:rPr>
        <w:t xml:space="preserve"> </w:t>
      </w:r>
      <w:r w:rsidR="00A07426" w:rsidRPr="001E4B47">
        <w:rPr>
          <w:rFonts w:cstheme="minorHAnsi"/>
          <w:color w:val="000000" w:themeColor="text1"/>
          <w:sz w:val="22"/>
        </w:rPr>
        <w:t>(</w:t>
      </w:r>
      <w:r w:rsidRPr="001E4B47">
        <w:rPr>
          <w:rFonts w:cstheme="minorHAnsi"/>
          <w:color w:val="000000" w:themeColor="text1"/>
          <w:sz w:val="22"/>
        </w:rPr>
        <w:t>dossier déclaratif</w:t>
      </w:r>
      <w:r w:rsidR="00A07426" w:rsidRPr="001E4B47">
        <w:rPr>
          <w:rFonts w:cstheme="minorHAnsi"/>
          <w:color w:val="000000" w:themeColor="text1"/>
          <w:sz w:val="22"/>
        </w:rPr>
        <w:t>)</w:t>
      </w:r>
      <w:r w:rsidRPr="001E4B47">
        <w:rPr>
          <w:rFonts w:cstheme="minorHAnsi"/>
          <w:color w:val="000000" w:themeColor="text1"/>
          <w:sz w:val="22"/>
        </w:rPr>
        <w:t xml:space="preserve"> que le candidat aura renseigné</w:t>
      </w:r>
      <w:r w:rsidR="00117F35">
        <w:rPr>
          <w:rFonts w:cstheme="minorHAnsi"/>
          <w:color w:val="000000" w:themeColor="text1"/>
          <w:sz w:val="22"/>
        </w:rPr>
        <w:t>.</w:t>
      </w:r>
    </w:p>
    <w:p w14:paraId="68518465" w14:textId="77777777" w:rsidR="005C2908" w:rsidRPr="001E4B47" w:rsidRDefault="005C2908" w:rsidP="005C2908">
      <w:pPr>
        <w:spacing w:before="0" w:after="160" w:line="259" w:lineRule="auto"/>
        <w:jc w:val="both"/>
        <w:rPr>
          <w:rFonts w:cstheme="minorHAnsi"/>
          <w:color w:val="000000" w:themeColor="text1"/>
          <w:sz w:val="22"/>
        </w:rPr>
      </w:pPr>
      <w:r w:rsidRPr="001E4B47">
        <w:rPr>
          <w:rFonts w:cstheme="minorHAnsi"/>
          <w:color w:val="000000" w:themeColor="text1"/>
          <w:sz w:val="22"/>
        </w:rPr>
        <w:t>Chaque bloc de compétences est évalué à l’aide de critères d’évaluation qui sont les mêmes pour l’ensemble des candidats au CQP et permettent ainsi de garantir la valeur du CQP délivré.</w:t>
      </w:r>
    </w:p>
    <w:p w14:paraId="1A5107B0" w14:textId="77777777" w:rsidR="005C2908" w:rsidRPr="001E4B47" w:rsidRDefault="005C2908" w:rsidP="005C2908">
      <w:pPr>
        <w:spacing w:before="0" w:after="160" w:line="259" w:lineRule="auto"/>
        <w:jc w:val="both"/>
        <w:rPr>
          <w:rFonts w:cstheme="minorHAnsi"/>
          <w:b/>
          <w:color w:val="000000" w:themeColor="text1"/>
          <w:sz w:val="22"/>
        </w:rPr>
      </w:pPr>
      <w:r w:rsidRPr="001E4B47">
        <w:rPr>
          <w:rFonts w:cstheme="minorHAnsi"/>
          <w:b/>
          <w:color w:val="000000" w:themeColor="text1"/>
          <w:sz w:val="22"/>
        </w:rPr>
        <w:t>Les questions que vous poserez au candidat ne doivent pas avoir pour objet de contrôler les connaissances du candidat. Elles doivent porter sur l’expérience et le vécu professionnel du candidat et vous permettre de mieux évaluer les respons</w:t>
      </w:r>
      <w:r w:rsidR="00EB4D0F" w:rsidRPr="001E4B47">
        <w:rPr>
          <w:rFonts w:cstheme="minorHAnsi"/>
          <w:b/>
          <w:color w:val="000000" w:themeColor="text1"/>
          <w:sz w:val="22"/>
        </w:rPr>
        <w:t>abilités réelles assumées par ce dernier.</w:t>
      </w:r>
    </w:p>
    <w:p w14:paraId="31A09B1E" w14:textId="77777777" w:rsidR="001872AB" w:rsidRPr="00D6648B" w:rsidRDefault="001872AB" w:rsidP="005C2908">
      <w:pPr>
        <w:spacing w:before="0" w:after="160" w:line="259" w:lineRule="auto"/>
        <w:ind w:left="360"/>
        <w:jc w:val="both"/>
        <w:rPr>
          <w:rFonts w:ascii="Arial" w:hAnsi="Arial" w:cs="Arial"/>
          <w:color w:val="000000" w:themeColor="text1"/>
          <w:sz w:val="22"/>
        </w:rPr>
      </w:pPr>
      <w:r w:rsidRPr="00D6648B">
        <w:rPr>
          <w:rFonts w:ascii="Arial" w:hAnsi="Arial" w:cs="Arial"/>
          <w:color w:val="000000" w:themeColor="text1"/>
          <w:sz w:val="22"/>
        </w:rPr>
        <w:br w:type="page"/>
      </w:r>
    </w:p>
    <w:p w14:paraId="796B9FDE" w14:textId="77777777" w:rsidR="00F659E1" w:rsidRPr="00D61DBF" w:rsidRDefault="00F659E1" w:rsidP="00F659E1">
      <w:pPr>
        <w:jc w:val="both"/>
        <w:rPr>
          <w:rFonts w:ascii="Arial" w:hAnsi="Arial" w:cs="Arial"/>
          <w:color w:val="000000" w:themeColor="text1"/>
          <w:sz w:val="10"/>
          <w:szCs w:val="10"/>
        </w:rPr>
      </w:pPr>
    </w:p>
    <w:p w14:paraId="30E0FCEA" w14:textId="077C66EF" w:rsidR="00F659E1" w:rsidRPr="00980C8D" w:rsidRDefault="00F659E1" w:rsidP="00D61DBF">
      <w:pPr>
        <w:pStyle w:val="Titre1"/>
        <w:numPr>
          <w:ilvl w:val="0"/>
          <w:numId w:val="6"/>
        </w:numPr>
        <w:pBdr>
          <w:bottom w:val="single" w:sz="2" w:space="1" w:color="auto"/>
        </w:pBdr>
        <w:spacing w:after="120"/>
        <w:ind w:left="714" w:hanging="357"/>
        <w:rPr>
          <w:b/>
          <w:color w:val="538135"/>
          <w:sz w:val="32"/>
        </w:rPr>
      </w:pPr>
      <w:r w:rsidRPr="00980C8D">
        <w:rPr>
          <w:b/>
          <w:color w:val="538135"/>
          <w:sz w:val="32"/>
        </w:rPr>
        <w:t xml:space="preserve">LE CQP </w:t>
      </w:r>
      <w:r w:rsidR="009575DB">
        <w:rPr>
          <w:b/>
          <w:color w:val="538135"/>
          <w:sz w:val="32"/>
        </w:rPr>
        <w:t>chargé de gestion locative</w:t>
      </w:r>
    </w:p>
    <w:p w14:paraId="42535AD3" w14:textId="76EDC0C3" w:rsidR="00F659E1" w:rsidRPr="00980C8D" w:rsidRDefault="00117F35" w:rsidP="00002E75">
      <w:pPr>
        <w:pStyle w:val="Paragraphedeliste"/>
        <w:numPr>
          <w:ilvl w:val="0"/>
          <w:numId w:val="7"/>
        </w:numPr>
        <w:autoSpaceDE w:val="0"/>
        <w:autoSpaceDN w:val="0"/>
        <w:adjustRightInd w:val="0"/>
        <w:spacing w:before="0" w:after="0"/>
        <w:jc w:val="both"/>
        <w:rPr>
          <w:rFonts w:ascii="Arial" w:hAnsi="Arial" w:cs="Arial"/>
          <w:b/>
          <w:color w:val="538135"/>
          <w:sz w:val="24"/>
        </w:rPr>
      </w:pPr>
      <w:r w:rsidRPr="00980C8D">
        <w:rPr>
          <w:rFonts w:ascii="Arial" w:hAnsi="Arial" w:cs="Arial"/>
          <w:b/>
          <w:color w:val="538135"/>
          <w:sz w:val="24"/>
        </w:rPr>
        <w:t xml:space="preserve">Finalité du métier </w:t>
      </w:r>
      <w:r w:rsidR="009E3607" w:rsidRPr="00980C8D">
        <w:rPr>
          <w:rFonts w:ascii="Arial" w:hAnsi="Arial" w:cs="Arial"/>
          <w:b/>
          <w:color w:val="538135"/>
          <w:sz w:val="24"/>
        </w:rPr>
        <w:t xml:space="preserve">de </w:t>
      </w:r>
      <w:r w:rsidR="00EC5160">
        <w:rPr>
          <w:rFonts w:ascii="Arial" w:hAnsi="Arial" w:cs="Arial"/>
          <w:b/>
          <w:color w:val="538135"/>
          <w:sz w:val="24"/>
        </w:rPr>
        <w:t xml:space="preserve">Chargé de gestion locative </w:t>
      </w:r>
    </w:p>
    <w:p w14:paraId="12D024E0" w14:textId="77777777" w:rsidR="00F659E1" w:rsidRPr="00D61DBF" w:rsidRDefault="00F659E1" w:rsidP="00F659E1">
      <w:pPr>
        <w:autoSpaceDE w:val="0"/>
        <w:autoSpaceDN w:val="0"/>
        <w:adjustRightInd w:val="0"/>
        <w:spacing w:before="0" w:after="0"/>
        <w:jc w:val="both"/>
        <w:rPr>
          <w:rFonts w:ascii="Arial" w:hAnsi="Arial" w:cs="Arial"/>
          <w:color w:val="000000" w:themeColor="text1"/>
          <w:sz w:val="14"/>
          <w:szCs w:val="14"/>
        </w:rPr>
      </w:pPr>
    </w:p>
    <w:p w14:paraId="56235F25" w14:textId="64E77924" w:rsidR="0049560E" w:rsidRPr="0049560E" w:rsidRDefault="005E7409" w:rsidP="0049560E">
      <w:pPr>
        <w:numPr>
          <w:ilvl w:val="0"/>
          <w:numId w:val="10"/>
        </w:numPr>
        <w:spacing w:before="0" w:after="0"/>
        <w:jc w:val="both"/>
        <w:rPr>
          <w:rFonts w:cstheme="minorHAnsi"/>
          <w:sz w:val="22"/>
        </w:rPr>
      </w:pPr>
      <w:r w:rsidRPr="005E7409">
        <w:rPr>
          <w:rFonts w:cstheme="minorHAnsi"/>
          <w:sz w:val="22"/>
        </w:rPr>
        <w:t xml:space="preserve">Le-la </w:t>
      </w:r>
      <w:r w:rsidR="00EC5160">
        <w:rPr>
          <w:rFonts w:cstheme="minorHAnsi"/>
          <w:sz w:val="22"/>
        </w:rPr>
        <w:t xml:space="preserve">chargé de gestion locative </w:t>
      </w:r>
      <w:r w:rsidR="0049560E" w:rsidRPr="0049560E">
        <w:rPr>
          <w:rFonts w:cstheme="minorHAnsi"/>
          <w:sz w:val="22"/>
        </w:rPr>
        <w:t xml:space="preserve">assure l'ensemble des tâches de gestion locative d’un portefeuille de biens immobiliers qui lui est confié, de la désignation du locataire-preneur à la clôture du dossier après son départ. </w:t>
      </w:r>
    </w:p>
    <w:p w14:paraId="2605EA01" w14:textId="77777777" w:rsidR="0049560E" w:rsidRPr="0049560E" w:rsidRDefault="0049560E" w:rsidP="0049560E">
      <w:pPr>
        <w:numPr>
          <w:ilvl w:val="0"/>
          <w:numId w:val="10"/>
        </w:numPr>
        <w:spacing w:before="0" w:after="0"/>
        <w:jc w:val="both"/>
        <w:rPr>
          <w:rFonts w:cstheme="minorHAnsi"/>
          <w:sz w:val="22"/>
        </w:rPr>
      </w:pPr>
      <w:r w:rsidRPr="0049560E">
        <w:rPr>
          <w:rFonts w:cstheme="minorHAnsi"/>
          <w:sz w:val="22"/>
        </w:rPr>
        <w:t>Il/elle intervient donc en qualité d’intermédiaire (ou mandataire) entre des propriétaires-bailleurs et des locataires-preneurs.</w:t>
      </w:r>
    </w:p>
    <w:p w14:paraId="4BEF00DA" w14:textId="77777777" w:rsidR="00082B44" w:rsidRPr="00387032" w:rsidRDefault="0049560E" w:rsidP="0049560E">
      <w:pPr>
        <w:numPr>
          <w:ilvl w:val="0"/>
          <w:numId w:val="10"/>
        </w:numPr>
        <w:spacing w:before="0" w:after="0"/>
        <w:jc w:val="both"/>
        <w:rPr>
          <w:rFonts w:ascii="Arial" w:hAnsi="Arial" w:cs="Arial"/>
          <w:color w:val="000000" w:themeColor="text1"/>
          <w:sz w:val="22"/>
        </w:rPr>
      </w:pPr>
      <w:r w:rsidRPr="0049560E">
        <w:rPr>
          <w:rFonts w:cstheme="minorHAnsi"/>
          <w:sz w:val="22"/>
        </w:rPr>
        <w:t>Selon le mandat qui lui est confié, il/elle réalise tout ou partie des activités sous-jacentes (recherche de locataires-preneurs, établissement des baux, appels de loyers et charges, quittancement et encaissement, entretien du bien, suivi des travaux, sinistres…).</w:t>
      </w:r>
    </w:p>
    <w:p w14:paraId="2B0098E4" w14:textId="77777777" w:rsidR="00500B04" w:rsidRPr="00D61DBF" w:rsidRDefault="00500B04" w:rsidP="00500B04">
      <w:pPr>
        <w:autoSpaceDE w:val="0"/>
        <w:autoSpaceDN w:val="0"/>
        <w:adjustRightInd w:val="0"/>
        <w:spacing w:before="0" w:after="0"/>
        <w:jc w:val="both"/>
        <w:rPr>
          <w:rFonts w:ascii="Arial" w:hAnsi="Arial" w:cs="Arial"/>
          <w:color w:val="000000" w:themeColor="text1"/>
          <w:sz w:val="14"/>
          <w:szCs w:val="14"/>
        </w:rPr>
      </w:pPr>
    </w:p>
    <w:p w14:paraId="50F639AB" w14:textId="77777777" w:rsidR="00500B04" w:rsidRPr="00980C8D" w:rsidRDefault="00500B04" w:rsidP="00002E75">
      <w:pPr>
        <w:pStyle w:val="Paragraphedeliste"/>
        <w:numPr>
          <w:ilvl w:val="0"/>
          <w:numId w:val="7"/>
        </w:numPr>
        <w:autoSpaceDE w:val="0"/>
        <w:autoSpaceDN w:val="0"/>
        <w:adjustRightInd w:val="0"/>
        <w:spacing w:before="0" w:after="0"/>
        <w:jc w:val="both"/>
        <w:rPr>
          <w:rFonts w:ascii="Arial" w:hAnsi="Arial" w:cs="Arial"/>
          <w:b/>
          <w:color w:val="538135"/>
          <w:sz w:val="24"/>
        </w:rPr>
      </w:pPr>
      <w:r w:rsidRPr="00980C8D">
        <w:rPr>
          <w:rFonts w:ascii="Arial" w:hAnsi="Arial" w:cs="Arial"/>
          <w:b/>
          <w:color w:val="538135"/>
          <w:sz w:val="24"/>
        </w:rPr>
        <w:t>Le référentiel d’activités et de compétences</w:t>
      </w:r>
      <w:r w:rsidR="00BE1CE5" w:rsidRPr="00980C8D">
        <w:rPr>
          <w:rFonts w:ascii="Arial" w:hAnsi="Arial" w:cs="Arial"/>
          <w:b/>
          <w:color w:val="538135"/>
          <w:sz w:val="24"/>
        </w:rPr>
        <w:t xml:space="preserve"> </w:t>
      </w:r>
    </w:p>
    <w:p w14:paraId="110F42F8" w14:textId="77777777" w:rsidR="00500B04" w:rsidRPr="00D61DBF" w:rsidRDefault="00500B04" w:rsidP="00500B04">
      <w:pPr>
        <w:autoSpaceDE w:val="0"/>
        <w:autoSpaceDN w:val="0"/>
        <w:adjustRightInd w:val="0"/>
        <w:spacing w:before="0" w:after="0"/>
        <w:jc w:val="both"/>
        <w:rPr>
          <w:rFonts w:ascii="Arial" w:hAnsi="Arial" w:cs="Arial"/>
          <w:color w:val="000000" w:themeColor="text1"/>
          <w:sz w:val="14"/>
          <w:szCs w:val="14"/>
        </w:rPr>
      </w:pPr>
    </w:p>
    <w:p w14:paraId="1188E283" w14:textId="4FFDD250" w:rsidR="00500B04" w:rsidRPr="001C0FF9" w:rsidRDefault="00500B04" w:rsidP="00500B04">
      <w:pPr>
        <w:autoSpaceDE w:val="0"/>
        <w:autoSpaceDN w:val="0"/>
        <w:adjustRightInd w:val="0"/>
        <w:spacing w:before="0" w:after="0"/>
        <w:jc w:val="both"/>
        <w:rPr>
          <w:rFonts w:cstheme="minorHAnsi"/>
          <w:b/>
          <w:color w:val="028868"/>
          <w:sz w:val="22"/>
        </w:rPr>
      </w:pPr>
      <w:r w:rsidRPr="001E4B47">
        <w:rPr>
          <w:rFonts w:cstheme="minorHAnsi"/>
          <w:color w:val="000000" w:themeColor="text1"/>
          <w:sz w:val="22"/>
        </w:rPr>
        <w:t xml:space="preserve">Le référentiel du CQP </w:t>
      </w:r>
      <w:r w:rsidR="00EC5160">
        <w:rPr>
          <w:rFonts w:cstheme="minorHAnsi"/>
          <w:b/>
          <w:sz w:val="22"/>
        </w:rPr>
        <w:t xml:space="preserve">Chargé de gestion locative </w:t>
      </w:r>
      <w:r w:rsidRPr="001E4B47">
        <w:rPr>
          <w:rFonts w:cstheme="minorHAnsi"/>
          <w:color w:val="000000" w:themeColor="text1"/>
          <w:sz w:val="22"/>
        </w:rPr>
        <w:t>est constitué de</w:t>
      </w:r>
      <w:r w:rsidR="004870AE" w:rsidRPr="001E4B47">
        <w:rPr>
          <w:rFonts w:cstheme="minorHAnsi"/>
          <w:b/>
          <w:color w:val="FF0000"/>
          <w:sz w:val="22"/>
        </w:rPr>
        <w:t xml:space="preserve"> </w:t>
      </w:r>
      <w:r w:rsidR="00D45462" w:rsidRPr="00980C8D">
        <w:rPr>
          <w:rFonts w:cstheme="minorHAnsi"/>
          <w:b/>
          <w:color w:val="538135"/>
          <w:sz w:val="22"/>
        </w:rPr>
        <w:t>2</w:t>
      </w:r>
      <w:r w:rsidRPr="00980C8D">
        <w:rPr>
          <w:rFonts w:cstheme="minorHAnsi"/>
          <w:b/>
          <w:color w:val="538135"/>
          <w:sz w:val="22"/>
        </w:rPr>
        <w:t xml:space="preserve"> bloc</w:t>
      </w:r>
      <w:r w:rsidR="004870AE" w:rsidRPr="00980C8D">
        <w:rPr>
          <w:rFonts w:cstheme="minorHAnsi"/>
          <w:b/>
          <w:color w:val="538135"/>
          <w:sz w:val="22"/>
        </w:rPr>
        <w:t>s de compétences</w:t>
      </w:r>
      <w:r w:rsidRPr="001C0FF9">
        <w:rPr>
          <w:rFonts w:cstheme="minorHAnsi"/>
          <w:b/>
          <w:color w:val="028868"/>
          <w:sz w:val="22"/>
        </w:rPr>
        <w:t>.</w:t>
      </w:r>
    </w:p>
    <w:tbl>
      <w:tblPr>
        <w:tblStyle w:val="Grilledutableau"/>
        <w:tblW w:w="9921" w:type="dxa"/>
        <w:tblLook w:val="04A0" w:firstRow="1" w:lastRow="0" w:firstColumn="1" w:lastColumn="0" w:noHBand="0" w:noVBand="1"/>
      </w:tblPr>
      <w:tblGrid>
        <w:gridCol w:w="9921"/>
      </w:tblGrid>
      <w:tr w:rsidR="00366531" w:rsidRPr="00D61DBF" w14:paraId="7306E5ED" w14:textId="77777777" w:rsidTr="00B13E83">
        <w:trPr>
          <w:trHeight w:val="20"/>
        </w:trPr>
        <w:tc>
          <w:tcPr>
            <w:tcW w:w="9921" w:type="dxa"/>
            <w:shd w:val="clear" w:color="auto" w:fill="F2F2F2"/>
          </w:tcPr>
          <w:p w14:paraId="4B667AD4" w14:textId="3956F24A" w:rsidR="00366531" w:rsidRPr="00D61DBF" w:rsidRDefault="00366531" w:rsidP="008323B1">
            <w:pPr>
              <w:rPr>
                <w:rFonts w:asciiTheme="majorHAnsi" w:hAnsiTheme="majorHAnsi" w:cstheme="majorHAnsi"/>
                <w:b/>
                <w:bCs/>
                <w:color w:val="000000" w:themeColor="text1"/>
                <w:sz w:val="18"/>
                <w:szCs w:val="18"/>
              </w:rPr>
            </w:pPr>
            <w:r w:rsidRPr="00D61DBF">
              <w:rPr>
                <w:rFonts w:asciiTheme="majorHAnsi" w:hAnsiTheme="majorHAnsi" w:cstheme="majorHAnsi"/>
                <w:b/>
                <w:bCs/>
                <w:color w:val="000000" w:themeColor="text1"/>
                <w:sz w:val="18"/>
                <w:szCs w:val="18"/>
              </w:rPr>
              <w:t xml:space="preserve">Bloc de compétences 1 – BC1 : </w:t>
            </w:r>
            <w:r w:rsidR="00D45462" w:rsidRPr="00D61DBF">
              <w:rPr>
                <w:rFonts w:asciiTheme="majorHAnsi" w:eastAsia="Times New Roman" w:hAnsiTheme="majorHAnsi" w:cstheme="majorHAnsi"/>
                <w:b/>
                <w:sz w:val="18"/>
                <w:szCs w:val="18"/>
              </w:rPr>
              <w:t>Concourir à la gestion locative liée à l’entrée et à la sortie du locataire-preneur</w:t>
            </w:r>
          </w:p>
          <w:p w14:paraId="3582FC8B" w14:textId="77777777" w:rsidR="008323B1" w:rsidRPr="00D61DBF" w:rsidRDefault="008323B1" w:rsidP="008323B1">
            <w:pPr>
              <w:spacing w:before="0" w:after="0"/>
              <w:jc w:val="both"/>
              <w:rPr>
                <w:rFonts w:asciiTheme="majorHAnsi" w:hAnsiTheme="majorHAnsi" w:cstheme="majorHAnsi"/>
                <w:b/>
                <w:bCs/>
                <w:color w:val="000000" w:themeColor="text1"/>
                <w:sz w:val="18"/>
                <w:szCs w:val="18"/>
              </w:rPr>
            </w:pPr>
            <w:r w:rsidRPr="00D61DBF">
              <w:rPr>
                <w:rFonts w:asciiTheme="majorHAnsi" w:hAnsiTheme="majorHAnsi" w:cstheme="majorHAnsi"/>
                <w:b/>
                <w:bCs/>
                <w:color w:val="000000" w:themeColor="text1"/>
                <w:sz w:val="18"/>
                <w:szCs w:val="18"/>
              </w:rPr>
              <w:t xml:space="preserve">Liste des activités liées à ce bloc : </w:t>
            </w:r>
          </w:p>
          <w:p w14:paraId="7D1F3F0D" w14:textId="06537BF5" w:rsidR="002D033E" w:rsidRPr="00D61DBF" w:rsidRDefault="00D45462" w:rsidP="002D033E">
            <w:pPr>
              <w:pStyle w:val="Sansinterligne"/>
              <w:numPr>
                <w:ilvl w:val="0"/>
                <w:numId w:val="11"/>
              </w:numPr>
              <w:rPr>
                <w:rFonts w:asciiTheme="majorHAnsi" w:hAnsiTheme="majorHAnsi" w:cstheme="majorHAnsi"/>
                <w:sz w:val="18"/>
                <w:szCs w:val="18"/>
              </w:rPr>
            </w:pPr>
            <w:r w:rsidRPr="00D61DBF">
              <w:rPr>
                <w:rFonts w:asciiTheme="majorHAnsi" w:hAnsiTheme="majorHAnsi" w:cstheme="majorHAnsi"/>
                <w:sz w:val="18"/>
                <w:szCs w:val="18"/>
              </w:rPr>
              <w:t>Participation à la sélection du dossier du locataire-preneur</w:t>
            </w:r>
          </w:p>
          <w:p w14:paraId="32C2DEC5" w14:textId="405EAA48" w:rsidR="002D033E" w:rsidRPr="00D61DBF" w:rsidRDefault="00D61DBF" w:rsidP="002D033E">
            <w:pPr>
              <w:pStyle w:val="Sansinterligne"/>
              <w:numPr>
                <w:ilvl w:val="0"/>
                <w:numId w:val="11"/>
              </w:numPr>
              <w:rPr>
                <w:rFonts w:asciiTheme="majorHAnsi" w:hAnsiTheme="majorHAnsi" w:cstheme="majorHAnsi"/>
                <w:sz w:val="18"/>
                <w:szCs w:val="18"/>
              </w:rPr>
            </w:pPr>
            <w:r w:rsidRPr="00D61DBF">
              <w:rPr>
                <w:rFonts w:asciiTheme="majorHAnsi" w:hAnsiTheme="majorHAnsi" w:cstheme="majorHAnsi"/>
                <w:sz w:val="18"/>
                <w:szCs w:val="18"/>
              </w:rPr>
              <w:t>Établissement</w:t>
            </w:r>
            <w:r w:rsidR="00D45462" w:rsidRPr="00D61DBF">
              <w:rPr>
                <w:rFonts w:asciiTheme="majorHAnsi" w:hAnsiTheme="majorHAnsi" w:cstheme="majorHAnsi"/>
                <w:sz w:val="18"/>
                <w:szCs w:val="18"/>
              </w:rPr>
              <w:t xml:space="preserve"> du bail de location</w:t>
            </w:r>
          </w:p>
          <w:p w14:paraId="78E8E795" w14:textId="21BA4AC5" w:rsidR="002D033E" w:rsidRPr="00D61DBF" w:rsidRDefault="00D45462" w:rsidP="002D033E">
            <w:pPr>
              <w:pStyle w:val="Sansinterligne"/>
              <w:numPr>
                <w:ilvl w:val="0"/>
                <w:numId w:val="11"/>
              </w:numPr>
              <w:rPr>
                <w:rFonts w:asciiTheme="majorHAnsi" w:hAnsiTheme="majorHAnsi" w:cstheme="majorHAnsi"/>
                <w:sz w:val="18"/>
                <w:szCs w:val="18"/>
              </w:rPr>
            </w:pPr>
            <w:r w:rsidRPr="00D61DBF">
              <w:rPr>
                <w:rFonts w:asciiTheme="majorHAnsi" w:hAnsiTheme="majorHAnsi" w:cstheme="majorHAnsi"/>
                <w:sz w:val="18"/>
                <w:szCs w:val="18"/>
              </w:rPr>
              <w:t>Organisation de l’état des lieux d’entrée</w:t>
            </w:r>
          </w:p>
          <w:p w14:paraId="6CE6F30B" w14:textId="25B41045" w:rsidR="00BE1CE5" w:rsidRPr="00D61DBF" w:rsidRDefault="00D45462" w:rsidP="00D45462">
            <w:pPr>
              <w:pStyle w:val="Sansinterligne"/>
              <w:numPr>
                <w:ilvl w:val="0"/>
                <w:numId w:val="11"/>
              </w:numPr>
              <w:rPr>
                <w:rFonts w:asciiTheme="majorHAnsi" w:hAnsiTheme="majorHAnsi" w:cstheme="majorHAnsi"/>
                <w:sz w:val="18"/>
                <w:szCs w:val="18"/>
              </w:rPr>
            </w:pPr>
            <w:r w:rsidRPr="00D61DBF">
              <w:rPr>
                <w:rFonts w:asciiTheme="majorHAnsi" w:hAnsiTheme="majorHAnsi" w:cstheme="majorHAnsi"/>
                <w:sz w:val="18"/>
                <w:szCs w:val="18"/>
              </w:rPr>
              <w:t>Traitement du congé du locataire et organisation de l’état des lieux de sortie</w:t>
            </w:r>
          </w:p>
        </w:tc>
      </w:tr>
      <w:tr w:rsidR="00366531" w:rsidRPr="00D61DBF" w14:paraId="4C38E9FD" w14:textId="77777777" w:rsidTr="00307EB0">
        <w:trPr>
          <w:trHeight w:val="20"/>
        </w:trPr>
        <w:tc>
          <w:tcPr>
            <w:tcW w:w="9921" w:type="dxa"/>
          </w:tcPr>
          <w:p w14:paraId="6AAFBBE4" w14:textId="2713DC78" w:rsidR="002D033E" w:rsidRPr="00D61DBF" w:rsidRDefault="002D033E" w:rsidP="002D033E">
            <w:pPr>
              <w:pStyle w:val="Paragraphedeliste"/>
              <w:numPr>
                <w:ilvl w:val="0"/>
                <w:numId w:val="17"/>
              </w:numPr>
              <w:tabs>
                <w:tab w:val="right" w:leader="dot" w:pos="9072"/>
              </w:tabs>
              <w:ind w:left="567" w:hanging="207"/>
              <w:jc w:val="both"/>
              <w:rPr>
                <w:rFonts w:cstheme="minorHAnsi"/>
                <w:bCs/>
                <w:sz w:val="18"/>
                <w:szCs w:val="18"/>
              </w:rPr>
            </w:pPr>
            <w:r w:rsidRPr="00D61DBF">
              <w:rPr>
                <w:rFonts w:cstheme="minorHAnsi"/>
                <w:bCs/>
                <w:sz w:val="18"/>
                <w:szCs w:val="18"/>
              </w:rPr>
              <w:t xml:space="preserve">C1. - </w:t>
            </w:r>
            <w:r w:rsidR="00D45462" w:rsidRPr="00D61DBF">
              <w:rPr>
                <w:rFonts w:cstheme="minorHAnsi"/>
                <w:bCs/>
                <w:sz w:val="18"/>
                <w:szCs w:val="18"/>
              </w:rPr>
              <w:t>Participer à la sélection du dossier du locataire preneur en ayant vérifié la validité des diagnostics techniques et en ayant proposé une sélection de dossiers sur la base de critères légaux et non discriminatoires au gestionnaire locatif afin d’aider le propriétaire à identifier le locataire preneur du bien immobilier</w:t>
            </w:r>
          </w:p>
          <w:p w14:paraId="72C81156" w14:textId="69A805DA" w:rsidR="002D033E" w:rsidRPr="00D61DBF" w:rsidRDefault="002D033E" w:rsidP="002D033E">
            <w:pPr>
              <w:pStyle w:val="Paragraphedeliste"/>
              <w:numPr>
                <w:ilvl w:val="0"/>
                <w:numId w:val="17"/>
              </w:numPr>
              <w:tabs>
                <w:tab w:val="left" w:pos="567"/>
                <w:tab w:val="right" w:leader="dot" w:pos="9072"/>
              </w:tabs>
              <w:jc w:val="both"/>
              <w:rPr>
                <w:rFonts w:cstheme="minorHAnsi"/>
                <w:bCs/>
                <w:sz w:val="18"/>
                <w:szCs w:val="18"/>
              </w:rPr>
            </w:pPr>
            <w:r w:rsidRPr="00D61DBF">
              <w:rPr>
                <w:rFonts w:cstheme="minorHAnsi"/>
                <w:bCs/>
                <w:sz w:val="18"/>
                <w:szCs w:val="18"/>
              </w:rPr>
              <w:t xml:space="preserve">C2. - </w:t>
            </w:r>
            <w:r w:rsidR="00D45462" w:rsidRPr="00D61DBF">
              <w:rPr>
                <w:rFonts w:cstheme="minorHAnsi"/>
                <w:bCs/>
                <w:sz w:val="18"/>
                <w:szCs w:val="18"/>
              </w:rPr>
              <w:t>Établir le bail de location selon la réglementation en vigueur en participant à la rédaction du contrat de location, en organisant la signature et en transmettant les documents relatifs à la location pour permettre sa mise en place et la contractualisation entre les deux parties.</w:t>
            </w:r>
          </w:p>
          <w:p w14:paraId="69AB47E4" w14:textId="77777777" w:rsidR="00D81108" w:rsidRPr="00D61DBF" w:rsidRDefault="002D033E" w:rsidP="002D033E">
            <w:pPr>
              <w:pStyle w:val="Paragraphedeliste"/>
              <w:numPr>
                <w:ilvl w:val="0"/>
                <w:numId w:val="17"/>
              </w:numPr>
              <w:tabs>
                <w:tab w:val="left" w:pos="567"/>
                <w:tab w:val="right" w:leader="dot" w:pos="9072"/>
              </w:tabs>
              <w:jc w:val="both"/>
              <w:rPr>
                <w:rFonts w:cstheme="minorHAnsi"/>
                <w:bCs/>
                <w:sz w:val="18"/>
                <w:szCs w:val="18"/>
              </w:rPr>
            </w:pPr>
            <w:r w:rsidRPr="00D61DBF">
              <w:rPr>
                <w:rFonts w:cstheme="minorHAnsi"/>
                <w:bCs/>
                <w:sz w:val="18"/>
                <w:szCs w:val="18"/>
              </w:rPr>
              <w:t>C3. –.</w:t>
            </w:r>
            <w:r w:rsidR="00D45462" w:rsidRPr="00D61DBF">
              <w:rPr>
                <w:rFonts w:eastAsia="Times New Roman" w:cstheme="minorHAnsi"/>
                <w:b/>
                <w:sz w:val="18"/>
                <w:szCs w:val="18"/>
              </w:rPr>
              <w:t xml:space="preserve"> </w:t>
            </w:r>
            <w:r w:rsidR="00D45462" w:rsidRPr="00D61DBF">
              <w:rPr>
                <w:rFonts w:cstheme="minorHAnsi"/>
                <w:bCs/>
                <w:sz w:val="18"/>
                <w:szCs w:val="18"/>
              </w:rPr>
              <w:t>Organiser l’état des lieux d’entrée en vérifiant les conditions matérielles du bien immobilier et en le dressant dans le respect de la réglementation en vigueur pour s’assurer que le bien corresponde aux critères de décence et permettre sa signature entre les deux parties.</w:t>
            </w:r>
          </w:p>
          <w:p w14:paraId="004E0596" w14:textId="09CA2EF8" w:rsidR="00D45462" w:rsidRPr="00D61DBF" w:rsidRDefault="00D45462" w:rsidP="002D033E">
            <w:pPr>
              <w:pStyle w:val="Paragraphedeliste"/>
              <w:numPr>
                <w:ilvl w:val="0"/>
                <w:numId w:val="17"/>
              </w:numPr>
              <w:tabs>
                <w:tab w:val="left" w:pos="567"/>
                <w:tab w:val="right" w:leader="dot" w:pos="9072"/>
              </w:tabs>
              <w:jc w:val="both"/>
              <w:rPr>
                <w:rFonts w:cstheme="minorHAnsi"/>
                <w:bCs/>
                <w:sz w:val="18"/>
                <w:szCs w:val="18"/>
              </w:rPr>
            </w:pPr>
            <w:r w:rsidRPr="00D61DBF">
              <w:rPr>
                <w:rFonts w:cstheme="minorHAnsi"/>
                <w:bCs/>
                <w:sz w:val="18"/>
                <w:szCs w:val="18"/>
              </w:rPr>
              <w:t>C4. –.</w:t>
            </w:r>
            <w:r w:rsidRPr="00D61DBF">
              <w:rPr>
                <w:rFonts w:eastAsia="Times New Roman" w:cstheme="minorHAnsi"/>
                <w:b/>
                <w:sz w:val="18"/>
                <w:szCs w:val="18"/>
              </w:rPr>
              <w:t xml:space="preserve"> </w:t>
            </w:r>
            <w:r w:rsidRPr="00D61DBF">
              <w:rPr>
                <w:rFonts w:cstheme="minorHAnsi"/>
                <w:bCs/>
                <w:sz w:val="18"/>
                <w:szCs w:val="18"/>
              </w:rPr>
              <w:t>Traiter le congé du locataire en réceptionnant la notification dans le respect des délais et du bail de location, en informant le propriétaire bailleur et en dressant l’état des lieux de sortie dans le respect de la réglementation en vigueur pour identifier des réparations éventuelles à effectuer.</w:t>
            </w:r>
          </w:p>
        </w:tc>
      </w:tr>
      <w:tr w:rsidR="00366531" w:rsidRPr="00D61DBF" w14:paraId="18D8AB52" w14:textId="77777777" w:rsidTr="00307EB0">
        <w:trPr>
          <w:trHeight w:val="20"/>
        </w:trPr>
        <w:tc>
          <w:tcPr>
            <w:tcW w:w="9921" w:type="dxa"/>
            <w:shd w:val="clear" w:color="auto" w:fill="F2F2F2" w:themeFill="background1" w:themeFillShade="F2"/>
          </w:tcPr>
          <w:p w14:paraId="3E7565FB" w14:textId="4737A901" w:rsidR="00D10A2A" w:rsidRPr="00D61DBF" w:rsidRDefault="00366531" w:rsidP="008323B1">
            <w:pPr>
              <w:spacing w:before="0" w:after="0"/>
              <w:jc w:val="both"/>
              <w:rPr>
                <w:rFonts w:cstheme="minorHAnsi"/>
                <w:b/>
                <w:sz w:val="18"/>
                <w:szCs w:val="18"/>
              </w:rPr>
            </w:pPr>
            <w:r w:rsidRPr="00D61DBF">
              <w:rPr>
                <w:rFonts w:cstheme="minorHAnsi"/>
                <w:b/>
                <w:bCs/>
                <w:color w:val="000000" w:themeColor="text1"/>
                <w:sz w:val="18"/>
                <w:szCs w:val="18"/>
              </w:rPr>
              <w:t>Bloc de compétences 2 – BC2 :</w:t>
            </w:r>
            <w:r w:rsidR="008323B1" w:rsidRPr="00D61DBF">
              <w:rPr>
                <w:rFonts w:cstheme="minorHAnsi"/>
                <w:b/>
                <w:bCs/>
                <w:color w:val="000000" w:themeColor="text1"/>
                <w:sz w:val="18"/>
                <w:szCs w:val="18"/>
              </w:rPr>
              <w:t xml:space="preserve"> </w:t>
            </w:r>
            <w:r w:rsidR="00D61DBF" w:rsidRPr="00D61DBF">
              <w:rPr>
                <w:rFonts w:eastAsia="Times New Roman" w:cstheme="minorHAnsi"/>
                <w:b/>
                <w:sz w:val="18"/>
                <w:szCs w:val="18"/>
              </w:rPr>
              <w:t>Assurer le suivi du contrat durant la location du bien immobilier et le maintien en bon état du bien immobilier</w:t>
            </w:r>
          </w:p>
          <w:p w14:paraId="38D61298" w14:textId="77777777" w:rsidR="008323B1" w:rsidRPr="00D61DBF" w:rsidRDefault="008323B1" w:rsidP="00D10A2A">
            <w:pPr>
              <w:spacing w:after="0"/>
              <w:jc w:val="both"/>
              <w:rPr>
                <w:rFonts w:cstheme="minorHAnsi"/>
                <w:b/>
                <w:bCs/>
                <w:color w:val="000000" w:themeColor="text1"/>
                <w:sz w:val="18"/>
                <w:szCs w:val="18"/>
              </w:rPr>
            </w:pPr>
            <w:r w:rsidRPr="00D61DBF">
              <w:rPr>
                <w:rFonts w:cstheme="minorHAnsi"/>
                <w:b/>
                <w:bCs/>
                <w:color w:val="000000" w:themeColor="text1"/>
                <w:sz w:val="18"/>
                <w:szCs w:val="18"/>
              </w:rPr>
              <w:t xml:space="preserve">Liste des activités liées à ce bloc : </w:t>
            </w:r>
          </w:p>
          <w:p w14:paraId="079424D8" w14:textId="02EE9AB6" w:rsidR="00D10A2A" w:rsidRPr="00D61DBF" w:rsidRDefault="00D61DBF" w:rsidP="00D10A2A">
            <w:pPr>
              <w:pStyle w:val="Sansinterligne"/>
              <w:numPr>
                <w:ilvl w:val="0"/>
                <w:numId w:val="12"/>
              </w:numPr>
              <w:rPr>
                <w:rFonts w:cstheme="minorHAnsi"/>
                <w:bCs/>
                <w:sz w:val="18"/>
                <w:szCs w:val="18"/>
              </w:rPr>
            </w:pPr>
            <w:r w:rsidRPr="00D61DBF">
              <w:rPr>
                <w:rFonts w:eastAsia="Times New Roman" w:cstheme="minorHAnsi"/>
                <w:bCs/>
                <w:sz w:val="18"/>
                <w:szCs w:val="18"/>
              </w:rPr>
              <w:t>Suivi du contrat de location du bien immobilier auprès du locataire</w:t>
            </w:r>
          </w:p>
          <w:p w14:paraId="59561ADB" w14:textId="325854B8" w:rsidR="00D10A2A" w:rsidRPr="00D61DBF" w:rsidRDefault="00D61DBF" w:rsidP="00D10A2A">
            <w:pPr>
              <w:pStyle w:val="Sansinterligne"/>
              <w:numPr>
                <w:ilvl w:val="0"/>
                <w:numId w:val="12"/>
              </w:numPr>
              <w:rPr>
                <w:rFonts w:cstheme="minorHAnsi"/>
                <w:bCs/>
                <w:sz w:val="18"/>
                <w:szCs w:val="18"/>
              </w:rPr>
            </w:pPr>
            <w:r w:rsidRPr="00D61DBF">
              <w:rPr>
                <w:rFonts w:eastAsia="Times New Roman" w:cstheme="minorHAnsi"/>
                <w:bCs/>
                <w:color w:val="332F29"/>
                <w:sz w:val="18"/>
                <w:szCs w:val="18"/>
              </w:rPr>
              <w:t>Suivi de la gestion du mandat auprès du propriétaire-bailleur</w:t>
            </w:r>
          </w:p>
          <w:p w14:paraId="17C4093E" w14:textId="77777777" w:rsidR="00960A0D" w:rsidRPr="00D61DBF" w:rsidRDefault="00D61DBF" w:rsidP="00D10A2A">
            <w:pPr>
              <w:pStyle w:val="Sansinterligne"/>
              <w:numPr>
                <w:ilvl w:val="0"/>
                <w:numId w:val="12"/>
              </w:numPr>
              <w:rPr>
                <w:rFonts w:cstheme="minorHAnsi"/>
                <w:bCs/>
                <w:sz w:val="18"/>
                <w:szCs w:val="18"/>
              </w:rPr>
            </w:pPr>
            <w:r w:rsidRPr="00D61DBF">
              <w:rPr>
                <w:rFonts w:eastAsia="Times New Roman" w:cstheme="minorHAnsi"/>
                <w:bCs/>
                <w:sz w:val="18"/>
                <w:szCs w:val="18"/>
              </w:rPr>
              <w:t>Maintien du bien en bon état de réparation locative (bien immobilier occupé)</w:t>
            </w:r>
          </w:p>
          <w:p w14:paraId="5D54CA10" w14:textId="56A348EB" w:rsidR="00D61DBF" w:rsidRPr="00D61DBF" w:rsidRDefault="00D61DBF" w:rsidP="00D10A2A">
            <w:pPr>
              <w:pStyle w:val="Sansinterligne"/>
              <w:numPr>
                <w:ilvl w:val="0"/>
                <w:numId w:val="12"/>
              </w:numPr>
              <w:rPr>
                <w:rFonts w:cstheme="minorHAnsi"/>
                <w:sz w:val="18"/>
                <w:szCs w:val="18"/>
              </w:rPr>
            </w:pPr>
            <w:r w:rsidRPr="00D61DBF">
              <w:rPr>
                <w:rFonts w:eastAsia="Times New Roman" w:cstheme="minorHAnsi"/>
                <w:bCs/>
                <w:sz w:val="18"/>
                <w:szCs w:val="18"/>
              </w:rPr>
              <w:t>Remise en état du bien immobilier (vide)</w:t>
            </w:r>
          </w:p>
        </w:tc>
      </w:tr>
      <w:tr w:rsidR="00366531" w:rsidRPr="00D61DBF" w14:paraId="318A557B" w14:textId="77777777" w:rsidTr="00307EB0">
        <w:trPr>
          <w:trHeight w:val="20"/>
        </w:trPr>
        <w:tc>
          <w:tcPr>
            <w:tcW w:w="9921" w:type="dxa"/>
            <w:hideMark/>
          </w:tcPr>
          <w:p w14:paraId="4B3124A8" w14:textId="5943A19D" w:rsidR="00D10A2A" w:rsidRPr="00D61DBF" w:rsidRDefault="00D10A2A" w:rsidP="00D10A2A">
            <w:pPr>
              <w:pStyle w:val="Paragraphedeliste"/>
              <w:numPr>
                <w:ilvl w:val="0"/>
                <w:numId w:val="16"/>
              </w:numPr>
              <w:tabs>
                <w:tab w:val="left" w:pos="567"/>
                <w:tab w:val="right" w:leader="dot" w:pos="9072"/>
              </w:tabs>
              <w:rPr>
                <w:rFonts w:cstheme="minorHAnsi"/>
                <w:bCs/>
                <w:sz w:val="18"/>
                <w:szCs w:val="18"/>
              </w:rPr>
            </w:pPr>
            <w:r w:rsidRPr="00D61DBF">
              <w:rPr>
                <w:rFonts w:cstheme="minorHAnsi"/>
                <w:bCs/>
                <w:sz w:val="18"/>
                <w:szCs w:val="18"/>
              </w:rPr>
              <w:t>C</w:t>
            </w:r>
            <w:r w:rsidR="00D61DBF" w:rsidRPr="00D61DBF">
              <w:rPr>
                <w:rFonts w:cstheme="minorHAnsi"/>
                <w:bCs/>
                <w:sz w:val="18"/>
                <w:szCs w:val="18"/>
              </w:rPr>
              <w:t>5</w:t>
            </w:r>
            <w:r w:rsidRPr="00D61DBF">
              <w:rPr>
                <w:rFonts w:cstheme="minorHAnsi"/>
                <w:bCs/>
                <w:sz w:val="18"/>
                <w:szCs w:val="18"/>
              </w:rPr>
              <w:t xml:space="preserve">. – </w:t>
            </w:r>
            <w:r w:rsidR="00D61DBF" w:rsidRPr="00D61DBF">
              <w:rPr>
                <w:rFonts w:eastAsia="Times New Roman" w:cstheme="minorHAnsi"/>
                <w:bCs/>
                <w:sz w:val="18"/>
                <w:szCs w:val="18"/>
              </w:rPr>
              <w:t>Suivre le contrat de location du bien immobilier en vérifiant les encaissements des loyers, en relançant jusqu’au déclenchement de la procédure de recouvrement lors d’impayés, en transmettant des documents relatifs aux charges, en traitant tout type de demande du locataire pour assurer le bon déroulement du contrat de location.</w:t>
            </w:r>
          </w:p>
          <w:p w14:paraId="37581FE4" w14:textId="70A6E11A" w:rsidR="00D10A2A" w:rsidRPr="00D61DBF" w:rsidRDefault="00D10A2A" w:rsidP="00D10A2A">
            <w:pPr>
              <w:pStyle w:val="Paragraphedeliste"/>
              <w:numPr>
                <w:ilvl w:val="0"/>
                <w:numId w:val="16"/>
              </w:numPr>
              <w:tabs>
                <w:tab w:val="left" w:pos="567"/>
                <w:tab w:val="right" w:leader="dot" w:pos="9072"/>
              </w:tabs>
              <w:rPr>
                <w:rFonts w:cstheme="minorHAnsi"/>
                <w:bCs/>
                <w:sz w:val="18"/>
                <w:szCs w:val="18"/>
              </w:rPr>
            </w:pPr>
            <w:r w:rsidRPr="00D61DBF">
              <w:rPr>
                <w:rFonts w:cstheme="minorHAnsi"/>
                <w:bCs/>
                <w:sz w:val="18"/>
                <w:szCs w:val="18"/>
              </w:rPr>
              <w:t>C</w:t>
            </w:r>
            <w:r w:rsidR="00D61DBF" w:rsidRPr="00D61DBF">
              <w:rPr>
                <w:rFonts w:cstheme="minorHAnsi"/>
                <w:bCs/>
                <w:sz w:val="18"/>
                <w:szCs w:val="18"/>
              </w:rPr>
              <w:t>6</w:t>
            </w:r>
            <w:r w:rsidRPr="00D61DBF">
              <w:rPr>
                <w:rFonts w:cstheme="minorHAnsi"/>
                <w:bCs/>
                <w:sz w:val="18"/>
                <w:szCs w:val="18"/>
              </w:rPr>
              <w:t>. -.</w:t>
            </w:r>
            <w:r w:rsidR="00D61DBF" w:rsidRPr="00D61DBF">
              <w:rPr>
                <w:rFonts w:eastAsia="Times New Roman" w:cstheme="minorHAnsi"/>
                <w:bCs/>
                <w:sz w:val="18"/>
                <w:szCs w:val="18"/>
              </w:rPr>
              <w:t xml:space="preserve"> Suivre la gestion du mandat auprès du propriétaire- bailleur en vérifiant les reversements des loyers et paiement des charges, en transmettant des documents pour la déclaration de revenus, en participant aux assemblées générales, afin de garantir les services prévus dans le mandat et satisfaire le client.</w:t>
            </w:r>
          </w:p>
          <w:p w14:paraId="4ACC4605" w14:textId="613A3D64" w:rsidR="00D10A2A" w:rsidRPr="00D61DBF" w:rsidRDefault="00D10A2A" w:rsidP="00D10A2A">
            <w:pPr>
              <w:pStyle w:val="Paragraphedeliste"/>
              <w:numPr>
                <w:ilvl w:val="0"/>
                <w:numId w:val="16"/>
              </w:numPr>
              <w:tabs>
                <w:tab w:val="left" w:pos="567"/>
                <w:tab w:val="right" w:leader="dot" w:pos="9072"/>
              </w:tabs>
              <w:rPr>
                <w:rFonts w:cstheme="minorHAnsi"/>
                <w:bCs/>
                <w:sz w:val="18"/>
                <w:szCs w:val="18"/>
              </w:rPr>
            </w:pPr>
            <w:r w:rsidRPr="00D61DBF">
              <w:rPr>
                <w:rFonts w:cstheme="minorHAnsi"/>
                <w:bCs/>
                <w:sz w:val="18"/>
                <w:szCs w:val="18"/>
              </w:rPr>
              <w:t>C</w:t>
            </w:r>
            <w:r w:rsidR="00D61DBF" w:rsidRPr="00D61DBF">
              <w:rPr>
                <w:rFonts w:cstheme="minorHAnsi"/>
                <w:bCs/>
                <w:sz w:val="18"/>
                <w:szCs w:val="18"/>
              </w:rPr>
              <w:t>7</w:t>
            </w:r>
            <w:r w:rsidRPr="00D61DBF">
              <w:rPr>
                <w:rFonts w:cstheme="minorHAnsi"/>
                <w:bCs/>
                <w:sz w:val="18"/>
                <w:szCs w:val="18"/>
              </w:rPr>
              <w:t xml:space="preserve">. – </w:t>
            </w:r>
            <w:r w:rsidR="00D61DBF" w:rsidRPr="00D61DBF">
              <w:rPr>
                <w:rFonts w:eastAsia="Times New Roman" w:cstheme="minorHAnsi"/>
                <w:bCs/>
                <w:sz w:val="18"/>
                <w:szCs w:val="18"/>
              </w:rPr>
              <w:t>Maintenir le bien immobilier occupé en bon état de réparation locative en constant les états de sinistres, en prenant les mesures de sauvegarde, en participant à la réalisation des travaux incombant au propriétaire, et en suivant les travaux incombant au locataire pour permettre l’entretien du bien immobilier et sa valeur locative.</w:t>
            </w:r>
          </w:p>
          <w:p w14:paraId="36A9F78B" w14:textId="48B9D82B" w:rsidR="00B43AB0" w:rsidRPr="00D61DBF" w:rsidRDefault="00D10A2A" w:rsidP="00D61DBF">
            <w:pPr>
              <w:pStyle w:val="Paragraphedeliste"/>
              <w:numPr>
                <w:ilvl w:val="0"/>
                <w:numId w:val="16"/>
              </w:numPr>
              <w:tabs>
                <w:tab w:val="left" w:pos="567"/>
                <w:tab w:val="right" w:leader="dot" w:pos="9072"/>
              </w:tabs>
              <w:rPr>
                <w:rFonts w:cstheme="minorHAnsi"/>
                <w:bCs/>
                <w:sz w:val="18"/>
                <w:szCs w:val="18"/>
              </w:rPr>
            </w:pPr>
            <w:r w:rsidRPr="00D61DBF">
              <w:rPr>
                <w:rFonts w:cstheme="minorHAnsi"/>
                <w:bCs/>
                <w:sz w:val="18"/>
                <w:szCs w:val="18"/>
              </w:rPr>
              <w:t>C</w:t>
            </w:r>
            <w:r w:rsidR="00D61DBF" w:rsidRPr="00D61DBF">
              <w:rPr>
                <w:rFonts w:cstheme="minorHAnsi"/>
                <w:bCs/>
                <w:sz w:val="18"/>
                <w:szCs w:val="18"/>
              </w:rPr>
              <w:t>8</w:t>
            </w:r>
            <w:r w:rsidRPr="00D61DBF">
              <w:rPr>
                <w:rFonts w:cstheme="minorHAnsi"/>
                <w:bCs/>
                <w:sz w:val="18"/>
                <w:szCs w:val="18"/>
              </w:rPr>
              <w:t xml:space="preserve">. – </w:t>
            </w:r>
            <w:r w:rsidR="00D61DBF" w:rsidRPr="00D61DBF">
              <w:rPr>
                <w:rFonts w:eastAsia="Times New Roman" w:cstheme="minorHAnsi"/>
                <w:bCs/>
                <w:sz w:val="18"/>
                <w:szCs w:val="18"/>
              </w:rPr>
              <w:t>Assurer la remise en état du bien immobilier vide en identifiant les travaux nécessaires, en suivant leur bon déroulement avec les syndicats de copropriété et en communiquant les pièces administratives au gestionnaire locatif pour garantir la conservation du bien immobilier et permettre sa remise sur le marché locatif ou de vente.</w:t>
            </w:r>
          </w:p>
        </w:tc>
      </w:tr>
    </w:tbl>
    <w:p w14:paraId="104E832E" w14:textId="77777777" w:rsidR="00500B04" w:rsidRPr="00AB10B3" w:rsidRDefault="00500B04" w:rsidP="00500B04">
      <w:pPr>
        <w:autoSpaceDE w:val="0"/>
        <w:autoSpaceDN w:val="0"/>
        <w:adjustRightInd w:val="0"/>
        <w:spacing w:before="0" w:after="0"/>
        <w:jc w:val="both"/>
        <w:rPr>
          <w:rFonts w:ascii="Arial" w:hAnsi="Arial" w:cs="Arial"/>
          <w:color w:val="000000" w:themeColor="text1"/>
          <w:sz w:val="22"/>
        </w:rPr>
      </w:pPr>
    </w:p>
    <w:p w14:paraId="2F0B461E" w14:textId="330DDEC0" w:rsidR="00500B04" w:rsidRPr="001E4B47" w:rsidRDefault="00500B04" w:rsidP="00500B04">
      <w:pPr>
        <w:jc w:val="both"/>
        <w:rPr>
          <w:rFonts w:cstheme="minorHAnsi"/>
          <w:b/>
          <w:bCs/>
          <w:iCs/>
          <w:color w:val="000000" w:themeColor="text1"/>
          <w:sz w:val="24"/>
          <w:szCs w:val="28"/>
        </w:rPr>
      </w:pPr>
      <w:r w:rsidRPr="001E4B47">
        <w:rPr>
          <w:rFonts w:cstheme="minorHAnsi"/>
          <w:b/>
          <w:bCs/>
          <w:iCs/>
          <w:color w:val="000000" w:themeColor="text1"/>
          <w:sz w:val="24"/>
          <w:szCs w:val="28"/>
        </w:rPr>
        <w:t xml:space="preserve">Le ou la candidat(e) est évalué(e) sur ces </w:t>
      </w:r>
      <w:r w:rsidR="00165E99">
        <w:rPr>
          <w:rFonts w:cstheme="minorHAnsi"/>
          <w:b/>
          <w:bCs/>
          <w:iCs/>
          <w:color w:val="000000" w:themeColor="text1"/>
          <w:sz w:val="24"/>
          <w:szCs w:val="28"/>
        </w:rPr>
        <w:t>2</w:t>
      </w:r>
      <w:r w:rsidR="004870AE" w:rsidRPr="001E4B47">
        <w:rPr>
          <w:rFonts w:cstheme="minorHAnsi"/>
          <w:b/>
          <w:bCs/>
          <w:iCs/>
          <w:color w:val="000000" w:themeColor="text1"/>
          <w:sz w:val="24"/>
          <w:szCs w:val="28"/>
        </w:rPr>
        <w:t xml:space="preserve"> blocs de compétences</w:t>
      </w:r>
      <w:r w:rsidR="006263FA">
        <w:rPr>
          <w:rFonts w:cstheme="minorHAnsi"/>
          <w:b/>
          <w:bCs/>
          <w:iCs/>
          <w:color w:val="000000" w:themeColor="text1"/>
          <w:sz w:val="24"/>
          <w:szCs w:val="28"/>
        </w:rPr>
        <w:t xml:space="preserve"> à travers le dossier VAE et</w:t>
      </w:r>
      <w:r w:rsidRPr="001E4B47">
        <w:rPr>
          <w:rFonts w:cstheme="minorHAnsi"/>
          <w:b/>
          <w:bCs/>
          <w:iCs/>
          <w:color w:val="000000" w:themeColor="text1"/>
          <w:sz w:val="24"/>
          <w:szCs w:val="28"/>
        </w:rPr>
        <w:t xml:space="preserve"> l’entre</w:t>
      </w:r>
      <w:r w:rsidR="006263FA">
        <w:rPr>
          <w:rFonts w:cstheme="minorHAnsi"/>
          <w:b/>
          <w:bCs/>
          <w:iCs/>
          <w:color w:val="000000" w:themeColor="text1"/>
          <w:sz w:val="24"/>
          <w:szCs w:val="28"/>
        </w:rPr>
        <w:t>tien avec un jury de validation.</w:t>
      </w:r>
    </w:p>
    <w:p w14:paraId="7C6D9C1A" w14:textId="1B100A41" w:rsidR="00500B04" w:rsidRPr="00D7507B" w:rsidRDefault="00500B04" w:rsidP="00D61DBF">
      <w:pPr>
        <w:jc w:val="both"/>
        <w:rPr>
          <w:rFonts w:ascii="Arial" w:hAnsi="Arial" w:cs="Arial"/>
          <w:color w:val="000000" w:themeColor="text1"/>
          <w:sz w:val="22"/>
        </w:rPr>
      </w:pPr>
      <w:r w:rsidRPr="001E4B47">
        <w:rPr>
          <w:rFonts w:cstheme="minorHAnsi"/>
          <w:b/>
          <w:bCs/>
          <w:iCs/>
          <w:color w:val="000000" w:themeColor="text1"/>
          <w:sz w:val="24"/>
          <w:szCs w:val="28"/>
        </w:rPr>
        <w:t xml:space="preserve">Le candidat obtient le CQP si les </w:t>
      </w:r>
      <w:r w:rsidR="00165E99">
        <w:rPr>
          <w:rFonts w:cstheme="minorHAnsi"/>
          <w:b/>
          <w:bCs/>
          <w:iCs/>
          <w:color w:val="000000" w:themeColor="text1"/>
          <w:sz w:val="24"/>
          <w:szCs w:val="28"/>
        </w:rPr>
        <w:t>2</w:t>
      </w:r>
      <w:r w:rsidRPr="001E4B47">
        <w:rPr>
          <w:rFonts w:cstheme="minorHAnsi"/>
          <w:b/>
          <w:bCs/>
          <w:iCs/>
          <w:color w:val="000000" w:themeColor="text1"/>
          <w:sz w:val="24"/>
          <w:szCs w:val="28"/>
        </w:rPr>
        <w:t xml:space="preserve"> blocs sont validés.</w:t>
      </w:r>
      <w:r w:rsidRPr="00D7507B">
        <w:rPr>
          <w:rFonts w:ascii="Arial" w:hAnsi="Arial" w:cs="Arial"/>
          <w:color w:val="000000" w:themeColor="text1"/>
          <w:sz w:val="22"/>
        </w:rPr>
        <w:br w:type="page"/>
      </w:r>
    </w:p>
    <w:p w14:paraId="140A8596" w14:textId="77777777" w:rsidR="00F659E1" w:rsidRDefault="00F659E1" w:rsidP="00F659E1">
      <w:pPr>
        <w:spacing w:before="0" w:after="160" w:line="259" w:lineRule="auto"/>
        <w:rPr>
          <w:rFonts w:ascii="Arial" w:hAnsi="Arial" w:cs="Arial"/>
          <w:color w:val="000000" w:themeColor="text1"/>
          <w:sz w:val="22"/>
        </w:rPr>
      </w:pPr>
    </w:p>
    <w:p w14:paraId="72B393F2" w14:textId="3E83AD54" w:rsidR="0056196E" w:rsidRPr="00980C8D" w:rsidRDefault="001872AB" w:rsidP="00002E75">
      <w:pPr>
        <w:pStyle w:val="Titre1"/>
        <w:numPr>
          <w:ilvl w:val="0"/>
          <w:numId w:val="6"/>
        </w:numPr>
        <w:pBdr>
          <w:bottom w:val="single" w:sz="2" w:space="1" w:color="auto"/>
        </w:pBdr>
        <w:rPr>
          <w:b/>
          <w:color w:val="538135"/>
          <w:sz w:val="32"/>
        </w:rPr>
      </w:pPr>
      <w:r w:rsidRPr="00980C8D">
        <w:rPr>
          <w:b/>
          <w:color w:val="538135"/>
          <w:sz w:val="32"/>
        </w:rPr>
        <w:t xml:space="preserve">LES ETAPES DE </w:t>
      </w:r>
      <w:r w:rsidR="0097025B" w:rsidRPr="00980C8D">
        <w:rPr>
          <w:b/>
          <w:color w:val="538135"/>
          <w:sz w:val="32"/>
        </w:rPr>
        <w:t>LA VALIDATION DES ACQUIS DE L’EXPERIENCE (VAE)</w:t>
      </w:r>
      <w:r w:rsidRPr="00980C8D">
        <w:rPr>
          <w:b/>
          <w:color w:val="538135"/>
          <w:sz w:val="32"/>
        </w:rPr>
        <w:t xml:space="preserve"> </w:t>
      </w:r>
    </w:p>
    <w:p w14:paraId="6E3F9D8D" w14:textId="5166291E" w:rsidR="0056196E" w:rsidRDefault="003D798E" w:rsidP="0056196E">
      <w:pPr>
        <w:autoSpaceDE w:val="0"/>
        <w:autoSpaceDN w:val="0"/>
        <w:adjustRightInd w:val="0"/>
        <w:spacing w:before="0" w:after="0"/>
        <w:rPr>
          <w:rFonts w:ascii="Arial" w:hAnsi="Arial" w:cs="Arial"/>
          <w:color w:val="000000" w:themeColor="text1"/>
          <w:sz w:val="22"/>
        </w:rPr>
      </w:pPr>
      <w:r>
        <w:rPr>
          <w:b/>
          <w:noProof/>
          <w:color w:val="FF0000"/>
          <w:sz w:val="32"/>
          <w:lang w:eastAsia="fr-FR"/>
        </w:rPr>
        <mc:AlternateContent>
          <mc:Choice Requires="wps">
            <w:drawing>
              <wp:anchor distT="0" distB="0" distL="114300" distR="114300" simplePos="0" relativeHeight="251677696" behindDoc="0" locked="0" layoutInCell="1" allowOverlap="1" wp14:anchorId="39FFD1B3" wp14:editId="33FC33C9">
                <wp:simplePos x="0" y="0"/>
                <wp:positionH relativeFrom="column">
                  <wp:posOffset>94615</wp:posOffset>
                </wp:positionH>
                <wp:positionV relativeFrom="paragraph">
                  <wp:posOffset>5739130</wp:posOffset>
                </wp:positionV>
                <wp:extent cx="438150" cy="381000"/>
                <wp:effectExtent l="0" t="0" r="0" b="0"/>
                <wp:wrapNone/>
                <wp:docPr id="18" name="Rectangle 18"/>
                <wp:cNvGraphicFramePr/>
                <a:graphic xmlns:a="http://schemas.openxmlformats.org/drawingml/2006/main">
                  <a:graphicData uri="http://schemas.microsoft.com/office/word/2010/wordprocessingShape">
                    <wps:wsp>
                      <wps:cNvSpPr/>
                      <wps:spPr>
                        <a:xfrm>
                          <a:off x="0" y="0"/>
                          <a:ext cx="438150" cy="381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9D66E1" w14:textId="77777777" w:rsidR="003D798E" w:rsidRPr="00D75E47" w:rsidRDefault="003D798E" w:rsidP="003D798E">
                            <w:pPr>
                              <w:jc w:val="center"/>
                              <w:rPr>
                                <w:b/>
                                <w:sz w:val="36"/>
                              </w:rPr>
                            </w:pPr>
                            <w:r w:rsidRPr="00D75E47">
                              <w:rPr>
                                <w:rFonts w:cs="Arial"/>
                                <w:b/>
                                <w:color w:val="000000" w:themeColor="text1"/>
                                <w:sz w:val="40"/>
                              </w:rPr>
                              <w:sym w:font="Wingdings" w:char="F084"/>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FFD1B3" id="Rectangle 18" o:spid="_x0000_s1027" style="position:absolute;margin-left:7.45pt;margin-top:451.9pt;width:34.5pt;height:3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" filled="f" stroked="f" strokeweight="1pt">
                <v:textbox>
                  <w:txbxContent>
                    <w:p w14:paraId="2A9D66E1" w14:textId="77777777" w:rsidR="003D798E" w:rsidRPr="00D75E47" w:rsidRDefault="003D798E" w:rsidP="003D798E">
                      <w:pPr>
                        <w:jc w:val="center"/>
                        <w:rPr>
                          <w:b/>
                          <w:sz w:val="36"/>
                        </w:rPr>
                      </w:pPr>
                      <w:r w:rsidRPr="00D75E47">
                        <w:rPr>
                          <w:rFonts w:cs="Arial"/>
                          <w:b/>
                          <w:color w:val="000000" w:themeColor="text1"/>
                          <w:sz w:val="40"/>
                        </w:rPr>
                        <w:sym w:font="Wingdings" w:char="F084"/>
                      </w:r>
                    </w:p>
                  </w:txbxContent>
                </v:textbox>
              </v:rect>
            </w:pict>
          </mc:Fallback>
        </mc:AlternateContent>
      </w:r>
      <w:r>
        <w:rPr>
          <w:b/>
          <w:noProof/>
          <w:color w:val="FF0000"/>
          <w:sz w:val="32"/>
          <w:lang w:eastAsia="fr-FR"/>
        </w:rPr>
        <mc:AlternateContent>
          <mc:Choice Requires="wps">
            <w:drawing>
              <wp:anchor distT="0" distB="0" distL="114300" distR="114300" simplePos="0" relativeHeight="251676672" behindDoc="0" locked="0" layoutInCell="1" allowOverlap="1" wp14:anchorId="2F0330F5" wp14:editId="2879E3FF">
                <wp:simplePos x="0" y="0"/>
                <wp:positionH relativeFrom="column">
                  <wp:posOffset>248434</wp:posOffset>
                </wp:positionH>
                <wp:positionV relativeFrom="paragraph">
                  <wp:posOffset>3777399</wp:posOffset>
                </wp:positionV>
                <wp:extent cx="744531" cy="620246"/>
                <wp:effectExtent l="0" t="0" r="0" b="0"/>
                <wp:wrapNone/>
                <wp:docPr id="19" name="Rectangle 19"/>
                <wp:cNvGraphicFramePr/>
                <a:graphic xmlns:a="http://schemas.openxmlformats.org/drawingml/2006/main">
                  <a:graphicData uri="http://schemas.microsoft.com/office/word/2010/wordprocessingShape">
                    <wps:wsp>
                      <wps:cNvSpPr/>
                      <wps:spPr>
                        <a:xfrm>
                          <a:off x="0" y="0"/>
                          <a:ext cx="744531" cy="62024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808E6A" w14:textId="77777777" w:rsidR="003D798E" w:rsidRPr="00B22EFA" w:rsidRDefault="003D798E" w:rsidP="003D798E">
                            <w:pPr>
                              <w:jc w:val="center"/>
                              <w:rPr>
                                <w:b/>
                                <w:sz w:val="36"/>
                              </w:rPr>
                            </w:pPr>
                            <w:r w:rsidRPr="00B22EFA">
                              <w:rPr>
                                <w:rFonts w:cs="Arial"/>
                                <w:b/>
                                <w:color w:val="000000" w:themeColor="text1"/>
                                <w:sz w:val="40"/>
                              </w:rPr>
                              <w:sym w:font="Wingdings" w:char="F083"/>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0330F5" id="Rectangle 19" o:spid="_x0000_s1028" style="position:absolute;margin-left:19.55pt;margin-top:297.45pt;width:58.6pt;height:48.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" filled="f" stroked="f" strokeweight="1pt">
                <v:textbox>
                  <w:txbxContent>
                    <w:p w14:paraId="73808E6A" w14:textId="77777777" w:rsidR="003D798E" w:rsidRPr="00B22EFA" w:rsidRDefault="003D798E" w:rsidP="003D798E">
                      <w:pPr>
                        <w:jc w:val="center"/>
                        <w:rPr>
                          <w:b/>
                          <w:sz w:val="36"/>
                        </w:rPr>
                      </w:pPr>
                      <w:r w:rsidRPr="00B22EFA">
                        <w:rPr>
                          <w:rFonts w:cs="Arial"/>
                          <w:b/>
                          <w:color w:val="000000" w:themeColor="text1"/>
                          <w:sz w:val="40"/>
                        </w:rPr>
                        <w:sym w:font="Wingdings" w:char="F083"/>
                      </w:r>
                    </w:p>
                  </w:txbxContent>
                </v:textbox>
              </v:rect>
            </w:pict>
          </mc:Fallback>
        </mc:AlternateContent>
      </w:r>
      <w:r>
        <w:rPr>
          <w:b/>
          <w:noProof/>
          <w:color w:val="FF0000"/>
          <w:sz w:val="32"/>
          <w:lang w:eastAsia="fr-FR"/>
        </w:rPr>
        <mc:AlternateContent>
          <mc:Choice Requires="wps">
            <w:drawing>
              <wp:anchor distT="0" distB="0" distL="114300" distR="114300" simplePos="0" relativeHeight="251675648" behindDoc="0" locked="0" layoutInCell="1" allowOverlap="1" wp14:anchorId="672C81EE" wp14:editId="31816E90">
                <wp:simplePos x="0" y="0"/>
                <wp:positionH relativeFrom="column">
                  <wp:posOffset>-100600</wp:posOffset>
                </wp:positionH>
                <wp:positionV relativeFrom="paragraph">
                  <wp:posOffset>2404529</wp:posOffset>
                </wp:positionV>
                <wp:extent cx="438150" cy="381000"/>
                <wp:effectExtent l="0" t="0" r="0" b="0"/>
                <wp:wrapNone/>
                <wp:docPr id="20" name="Rectangle 20"/>
                <wp:cNvGraphicFramePr/>
                <a:graphic xmlns:a="http://schemas.openxmlformats.org/drawingml/2006/main">
                  <a:graphicData uri="http://schemas.microsoft.com/office/word/2010/wordprocessingShape">
                    <wps:wsp>
                      <wps:cNvSpPr/>
                      <wps:spPr>
                        <a:xfrm>
                          <a:off x="0" y="0"/>
                          <a:ext cx="438150" cy="381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E4800E" w14:textId="77777777" w:rsidR="003D798E" w:rsidRPr="00B22EFA" w:rsidRDefault="003D798E" w:rsidP="003D798E">
                            <w:pPr>
                              <w:jc w:val="center"/>
                              <w:rPr>
                                <w:b/>
                                <w:sz w:val="36"/>
                              </w:rPr>
                            </w:pPr>
                            <w:r w:rsidRPr="00B22EFA">
                              <w:rPr>
                                <w:rFonts w:cs="Arial"/>
                                <w:b/>
                                <w:color w:val="000000" w:themeColor="text1"/>
                                <w:sz w:val="40"/>
                              </w:rPr>
                              <w:sym w:font="Wingdings" w:char="F082"/>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2C81EE" id="Rectangle 20" o:spid="_x0000_s1029" style="position:absolute;margin-left:-7.9pt;margin-top:189.35pt;width:34.5pt;height:3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" filled="f" stroked="f" strokeweight="1pt">
                <v:textbox>
                  <w:txbxContent>
                    <w:p w14:paraId="25E4800E" w14:textId="77777777" w:rsidR="003D798E" w:rsidRPr="00B22EFA" w:rsidRDefault="003D798E" w:rsidP="003D798E">
                      <w:pPr>
                        <w:jc w:val="center"/>
                        <w:rPr>
                          <w:b/>
                          <w:sz w:val="36"/>
                        </w:rPr>
                      </w:pPr>
                      <w:r w:rsidRPr="00B22EFA">
                        <w:rPr>
                          <w:rFonts w:cs="Arial"/>
                          <w:b/>
                          <w:color w:val="000000" w:themeColor="text1"/>
                          <w:sz w:val="40"/>
                        </w:rPr>
                        <w:sym w:font="Wingdings" w:char="F082"/>
                      </w:r>
                    </w:p>
                  </w:txbxContent>
                </v:textbox>
              </v:rect>
            </w:pict>
          </mc:Fallback>
        </mc:AlternateContent>
      </w:r>
      <w:r w:rsidRPr="001C0FF9">
        <w:rPr>
          <w:b/>
          <w:noProof/>
          <w:color w:val="028868"/>
          <w:sz w:val="32"/>
          <w:lang w:eastAsia="fr-FR"/>
        </w:rPr>
        <mc:AlternateContent>
          <mc:Choice Requires="wps">
            <w:drawing>
              <wp:anchor distT="0" distB="0" distL="114300" distR="114300" simplePos="0" relativeHeight="251674624" behindDoc="0" locked="0" layoutInCell="1" allowOverlap="1" wp14:anchorId="4D7B61C1" wp14:editId="116201FB">
                <wp:simplePos x="0" y="0"/>
                <wp:positionH relativeFrom="column">
                  <wp:posOffset>-553355</wp:posOffset>
                </wp:positionH>
                <wp:positionV relativeFrom="paragraph">
                  <wp:posOffset>117475</wp:posOffset>
                </wp:positionV>
                <wp:extent cx="574297" cy="457308"/>
                <wp:effectExtent l="0" t="0" r="0" b="0"/>
                <wp:wrapNone/>
                <wp:docPr id="21" name="Rectangle 21"/>
                <wp:cNvGraphicFramePr/>
                <a:graphic xmlns:a="http://schemas.openxmlformats.org/drawingml/2006/main">
                  <a:graphicData uri="http://schemas.microsoft.com/office/word/2010/wordprocessingShape">
                    <wps:wsp>
                      <wps:cNvSpPr/>
                      <wps:spPr>
                        <a:xfrm>
                          <a:off x="0" y="0"/>
                          <a:ext cx="574297" cy="45730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116331" w14:textId="77777777" w:rsidR="003D798E" w:rsidRPr="00B22EFA" w:rsidRDefault="003D798E" w:rsidP="003D798E">
                            <w:pPr>
                              <w:jc w:val="center"/>
                              <w:rPr>
                                <w:b/>
                                <w:sz w:val="36"/>
                              </w:rPr>
                            </w:pPr>
                            <w:r w:rsidRPr="00B22EFA">
                              <w:rPr>
                                <w:rFonts w:cs="Arial"/>
                                <w:b/>
                                <w:color w:val="000000" w:themeColor="text1"/>
                                <w:sz w:val="40"/>
                              </w:rPr>
                              <w:sym w:font="Wingdings" w:char="F081"/>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7B61C1" id="Rectangle 21" o:spid="_x0000_s1030" style="position:absolute;margin-left:-43.55pt;margin-top:9.25pt;width:45.2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" filled="f" stroked="f" strokeweight="1pt">
                <v:textbox>
                  <w:txbxContent>
                    <w:p w14:paraId="4A116331" w14:textId="77777777" w:rsidR="003D798E" w:rsidRPr="00B22EFA" w:rsidRDefault="003D798E" w:rsidP="003D798E">
                      <w:pPr>
                        <w:jc w:val="center"/>
                        <w:rPr>
                          <w:b/>
                          <w:sz w:val="36"/>
                        </w:rPr>
                      </w:pPr>
                      <w:r w:rsidRPr="00B22EFA">
                        <w:rPr>
                          <w:rFonts w:cs="Arial"/>
                          <w:b/>
                          <w:color w:val="000000" w:themeColor="text1"/>
                          <w:sz w:val="40"/>
                        </w:rPr>
                        <w:sym w:font="Wingdings" w:char="F081"/>
                      </w:r>
                    </w:p>
                  </w:txbxContent>
                </v:textbox>
              </v:rect>
            </w:pict>
          </mc:Fallback>
        </mc:AlternateContent>
      </w:r>
      <w:r>
        <w:rPr>
          <w:b/>
          <w:noProof/>
          <w:color w:val="FF0000"/>
          <w:sz w:val="32"/>
          <w:lang w:eastAsia="fr-FR"/>
        </w:rPr>
        <mc:AlternateContent>
          <mc:Choice Requires="wps">
            <w:drawing>
              <wp:anchor distT="0" distB="0" distL="114300" distR="114300" simplePos="0" relativeHeight="251678720" behindDoc="0" locked="0" layoutInCell="1" allowOverlap="1" wp14:anchorId="77F2BDFE" wp14:editId="366FA1E0">
                <wp:simplePos x="0" y="0"/>
                <wp:positionH relativeFrom="column">
                  <wp:posOffset>936112</wp:posOffset>
                </wp:positionH>
                <wp:positionV relativeFrom="paragraph">
                  <wp:posOffset>6972314</wp:posOffset>
                </wp:positionV>
                <wp:extent cx="438150" cy="381000"/>
                <wp:effectExtent l="0" t="0" r="0" b="0"/>
                <wp:wrapNone/>
                <wp:docPr id="22" name="Rectangle 22"/>
                <wp:cNvGraphicFramePr/>
                <a:graphic xmlns:a="http://schemas.openxmlformats.org/drawingml/2006/main">
                  <a:graphicData uri="http://schemas.microsoft.com/office/word/2010/wordprocessingShape">
                    <wps:wsp>
                      <wps:cNvSpPr/>
                      <wps:spPr>
                        <a:xfrm>
                          <a:off x="0" y="0"/>
                          <a:ext cx="438150" cy="381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171AEE" w14:textId="77777777" w:rsidR="003D798E" w:rsidRPr="00D75E47" w:rsidRDefault="003D798E" w:rsidP="003D798E">
                            <w:pPr>
                              <w:jc w:val="center"/>
                              <w:rPr>
                                <w:b/>
                                <w:sz w:val="36"/>
                              </w:rPr>
                            </w:pPr>
                            <w:r w:rsidRPr="00D75E47">
                              <w:rPr>
                                <w:rFonts w:cs="Arial"/>
                                <w:b/>
                                <w:color w:val="000000" w:themeColor="text1"/>
                                <w:sz w:val="40"/>
                              </w:rPr>
                              <w:sym w:font="Wingdings" w:char="F085"/>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F2BDFE" id="Rectangle 22" o:spid="_x0000_s1031" style="position:absolute;margin-left:73.7pt;margin-top:549pt;width:34.5pt;height:3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" filled="f" stroked="f" strokeweight="1pt">
                <v:textbox>
                  <w:txbxContent>
                    <w:p w14:paraId="18171AEE" w14:textId="77777777" w:rsidR="003D798E" w:rsidRPr="00D75E47" w:rsidRDefault="003D798E" w:rsidP="003D798E">
                      <w:pPr>
                        <w:jc w:val="center"/>
                        <w:rPr>
                          <w:b/>
                          <w:sz w:val="36"/>
                        </w:rPr>
                      </w:pPr>
                      <w:r w:rsidRPr="00D75E47">
                        <w:rPr>
                          <w:rFonts w:cs="Arial"/>
                          <w:b/>
                          <w:color w:val="000000" w:themeColor="text1"/>
                          <w:sz w:val="40"/>
                        </w:rPr>
                        <w:sym w:font="Wingdings" w:char="F085"/>
                      </w:r>
                    </w:p>
                  </w:txbxContent>
                </v:textbox>
              </v:rect>
            </w:pict>
          </mc:Fallback>
        </mc:AlternateContent>
      </w:r>
      <w:bookmarkStart w:id="1" w:name="_GoBack"/>
      <w:r>
        <w:rPr>
          <w:rFonts w:ascii="Arial" w:hAnsi="Arial" w:cs="Arial"/>
          <w:noProof/>
          <w:color w:val="000000" w:themeColor="text1"/>
          <w:sz w:val="22"/>
          <w:lang w:eastAsia="fr-FR"/>
        </w:rPr>
        <w:drawing>
          <wp:inline distT="0" distB="0" distL="0" distR="0" wp14:anchorId="73A1D7BA" wp14:editId="183B6324">
            <wp:extent cx="5943600" cy="8248650"/>
            <wp:effectExtent l="381000" t="190500" r="0" b="0"/>
            <wp:docPr id="12" name="Diagramme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bookmarkEnd w:id="1"/>
    </w:p>
    <w:p w14:paraId="198C2721" w14:textId="77777777" w:rsidR="00D855B3" w:rsidRDefault="00D855B3" w:rsidP="001872AB">
      <w:pPr>
        <w:autoSpaceDE w:val="0"/>
        <w:autoSpaceDN w:val="0"/>
        <w:adjustRightInd w:val="0"/>
        <w:spacing w:before="0" w:after="0"/>
        <w:rPr>
          <w:rFonts w:ascii="Arial" w:hAnsi="Arial" w:cs="Arial"/>
          <w:color w:val="000000" w:themeColor="text1"/>
          <w:sz w:val="22"/>
        </w:rPr>
      </w:pPr>
    </w:p>
    <w:p w14:paraId="30C5EF09" w14:textId="77777777" w:rsidR="00D855B3" w:rsidRDefault="00D855B3" w:rsidP="001872AB">
      <w:pPr>
        <w:autoSpaceDE w:val="0"/>
        <w:autoSpaceDN w:val="0"/>
        <w:adjustRightInd w:val="0"/>
        <w:spacing w:before="0" w:after="0"/>
        <w:rPr>
          <w:rFonts w:ascii="Arial" w:hAnsi="Arial" w:cs="Arial"/>
          <w:color w:val="000000" w:themeColor="text1"/>
          <w:sz w:val="22"/>
        </w:rPr>
        <w:sectPr w:rsidR="00D855B3" w:rsidSect="00383063">
          <w:headerReference w:type="default" r:id="rId15"/>
          <w:footerReference w:type="default" r:id="rId16"/>
          <w:headerReference w:type="first" r:id="rId17"/>
          <w:footerReference w:type="first" r:id="rId18"/>
          <w:pgSz w:w="11906" w:h="16838"/>
          <w:pgMar w:top="851" w:right="1134" w:bottom="1134" w:left="1134" w:header="709" w:footer="709" w:gutter="0"/>
          <w:cols w:space="708"/>
          <w:docGrid w:linePitch="360"/>
        </w:sectPr>
      </w:pPr>
    </w:p>
    <w:p w14:paraId="34700223" w14:textId="77777777" w:rsidR="001E243D" w:rsidRPr="00980C8D" w:rsidRDefault="00542E8E" w:rsidP="009B69B1">
      <w:pPr>
        <w:pStyle w:val="Titre1"/>
        <w:numPr>
          <w:ilvl w:val="0"/>
          <w:numId w:val="6"/>
        </w:numPr>
        <w:pBdr>
          <w:bottom w:val="single" w:sz="2" w:space="1" w:color="auto"/>
        </w:pBdr>
        <w:spacing w:before="0"/>
        <w:rPr>
          <w:b/>
          <w:color w:val="538135"/>
          <w:sz w:val="32"/>
        </w:rPr>
      </w:pPr>
      <w:r w:rsidRPr="00980C8D">
        <w:rPr>
          <w:b/>
          <w:color w:val="538135"/>
          <w:sz w:val="32"/>
        </w:rPr>
        <w:t>L’EVALUATION PAR LE JURY DE VALIDATION</w:t>
      </w:r>
      <w:r w:rsidR="00006046" w:rsidRPr="00980C8D">
        <w:rPr>
          <w:b/>
          <w:color w:val="538135"/>
          <w:sz w:val="32"/>
        </w:rPr>
        <w:t> </w:t>
      </w:r>
    </w:p>
    <w:tbl>
      <w:tblPr>
        <w:tblStyle w:val="Grilledutableau"/>
        <w:tblW w:w="1491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5DCE4" w:themeFill="text2" w:themeFillTint="33"/>
        <w:tblLook w:val="04A0" w:firstRow="1" w:lastRow="0" w:firstColumn="1" w:lastColumn="0" w:noHBand="0" w:noVBand="1"/>
      </w:tblPr>
      <w:tblGrid>
        <w:gridCol w:w="14916"/>
      </w:tblGrid>
      <w:tr w:rsidR="006F7647" w:rsidRPr="00C1022A" w14:paraId="6CCA5FFC" w14:textId="77777777" w:rsidTr="00082B44">
        <w:trPr>
          <w:trHeight w:val="999"/>
        </w:trPr>
        <w:tc>
          <w:tcPr>
            <w:tcW w:w="14916" w:type="dxa"/>
            <w:shd w:val="clear" w:color="auto" w:fill="D5DCE4" w:themeFill="text2" w:themeFillTint="33"/>
            <w:vAlign w:val="center"/>
          </w:tcPr>
          <w:p w14:paraId="480ED8B3" w14:textId="248F0A2B" w:rsidR="00A159C8" w:rsidRPr="0009718F" w:rsidRDefault="00A159C8" w:rsidP="00A159C8">
            <w:pPr>
              <w:rPr>
                <w:rFonts w:cstheme="minorHAnsi"/>
                <w:b/>
                <w:bCs/>
                <w:color w:val="000000" w:themeColor="text1"/>
                <w:szCs w:val="20"/>
              </w:rPr>
            </w:pPr>
            <w:r w:rsidRPr="0009718F">
              <w:rPr>
                <w:rFonts w:cstheme="minorHAnsi"/>
                <w:b/>
                <w:bCs/>
                <w:color w:val="000000" w:themeColor="text1"/>
                <w:szCs w:val="20"/>
              </w:rPr>
              <w:t xml:space="preserve">Bloc de compétences 1 – BC1 : </w:t>
            </w:r>
            <w:r w:rsidR="0009718F" w:rsidRPr="0009718F">
              <w:rPr>
                <w:rFonts w:eastAsia="Times New Roman" w:cstheme="minorHAnsi"/>
                <w:b/>
                <w:szCs w:val="20"/>
              </w:rPr>
              <w:t>Concourir à la gestion locative liée à l’entrée et à la sortie du locataire-preneur</w:t>
            </w:r>
          </w:p>
          <w:p w14:paraId="7C9C18A6" w14:textId="77777777" w:rsidR="00A159C8" w:rsidRPr="0009718F" w:rsidRDefault="00A159C8" w:rsidP="00A159C8">
            <w:pPr>
              <w:spacing w:before="0" w:after="0"/>
              <w:jc w:val="both"/>
              <w:rPr>
                <w:rFonts w:cstheme="minorHAnsi"/>
                <w:b/>
                <w:bCs/>
                <w:color w:val="000000" w:themeColor="text1"/>
                <w:szCs w:val="20"/>
              </w:rPr>
            </w:pPr>
            <w:r w:rsidRPr="0009718F">
              <w:rPr>
                <w:rFonts w:cstheme="minorHAnsi"/>
                <w:b/>
                <w:bCs/>
                <w:color w:val="000000" w:themeColor="text1"/>
                <w:szCs w:val="20"/>
              </w:rPr>
              <w:t xml:space="preserve">Liste des activités liées à ce bloc : </w:t>
            </w:r>
          </w:p>
          <w:p w14:paraId="6AAF88C5" w14:textId="77777777" w:rsidR="0009718F" w:rsidRPr="0009718F" w:rsidRDefault="0009718F" w:rsidP="0009718F">
            <w:pPr>
              <w:pStyle w:val="Sansinterligne"/>
              <w:numPr>
                <w:ilvl w:val="0"/>
                <w:numId w:val="11"/>
              </w:numPr>
              <w:rPr>
                <w:rFonts w:cstheme="minorHAnsi"/>
                <w:sz w:val="20"/>
                <w:szCs w:val="20"/>
              </w:rPr>
            </w:pPr>
            <w:r w:rsidRPr="0009718F">
              <w:rPr>
                <w:rFonts w:cstheme="minorHAnsi"/>
                <w:sz w:val="20"/>
                <w:szCs w:val="20"/>
              </w:rPr>
              <w:t>Participation à la sélection du dossier du locataire-preneur</w:t>
            </w:r>
          </w:p>
          <w:p w14:paraId="6B1EECDE" w14:textId="77777777" w:rsidR="0009718F" w:rsidRPr="0009718F" w:rsidRDefault="0009718F" w:rsidP="0009718F">
            <w:pPr>
              <w:pStyle w:val="Sansinterligne"/>
              <w:numPr>
                <w:ilvl w:val="0"/>
                <w:numId w:val="11"/>
              </w:numPr>
              <w:rPr>
                <w:rFonts w:cstheme="minorHAnsi"/>
                <w:sz w:val="20"/>
                <w:szCs w:val="20"/>
              </w:rPr>
            </w:pPr>
            <w:r w:rsidRPr="0009718F">
              <w:rPr>
                <w:rFonts w:cstheme="minorHAnsi"/>
                <w:sz w:val="20"/>
                <w:szCs w:val="20"/>
              </w:rPr>
              <w:t>Établissement du bail de location</w:t>
            </w:r>
          </w:p>
          <w:p w14:paraId="1C71F1CB" w14:textId="77777777" w:rsidR="0009718F" w:rsidRPr="0009718F" w:rsidRDefault="0009718F" w:rsidP="0009718F">
            <w:pPr>
              <w:pStyle w:val="Sansinterligne"/>
              <w:numPr>
                <w:ilvl w:val="0"/>
                <w:numId w:val="11"/>
              </w:numPr>
              <w:rPr>
                <w:rFonts w:cstheme="minorHAnsi"/>
                <w:sz w:val="20"/>
                <w:szCs w:val="20"/>
              </w:rPr>
            </w:pPr>
            <w:r w:rsidRPr="0009718F">
              <w:rPr>
                <w:rFonts w:cstheme="minorHAnsi"/>
                <w:sz w:val="20"/>
                <w:szCs w:val="20"/>
              </w:rPr>
              <w:t>Organisation de l’état des lieux d’entrée</w:t>
            </w:r>
          </w:p>
          <w:p w14:paraId="3C10D50E" w14:textId="5A55B703" w:rsidR="006F7647" w:rsidRPr="0009718F" w:rsidRDefault="0009718F" w:rsidP="0009718F">
            <w:pPr>
              <w:pStyle w:val="Sansinterligne"/>
              <w:numPr>
                <w:ilvl w:val="0"/>
                <w:numId w:val="11"/>
              </w:numPr>
              <w:rPr>
                <w:rFonts w:cstheme="minorHAnsi"/>
                <w:sz w:val="20"/>
                <w:szCs w:val="20"/>
              </w:rPr>
            </w:pPr>
            <w:r w:rsidRPr="0009718F">
              <w:rPr>
                <w:rFonts w:cstheme="minorHAnsi"/>
                <w:sz w:val="20"/>
                <w:szCs w:val="20"/>
              </w:rPr>
              <w:t>Traitement du congé du locataire et organisation de l’état des lieux de sortie</w:t>
            </w:r>
          </w:p>
        </w:tc>
      </w:tr>
    </w:tbl>
    <w:p w14:paraId="2AD147F3" w14:textId="77777777" w:rsidR="006F7647" w:rsidRPr="009B69B1" w:rsidRDefault="006F7647" w:rsidP="006F7647">
      <w:pPr>
        <w:autoSpaceDE w:val="0"/>
        <w:autoSpaceDN w:val="0"/>
        <w:adjustRightInd w:val="0"/>
        <w:spacing w:before="0" w:after="0"/>
        <w:rPr>
          <w:rFonts w:ascii="Arial" w:hAnsi="Arial" w:cs="Arial"/>
          <w:b/>
          <w:color w:val="000000" w:themeColor="text1"/>
          <w:sz w:val="10"/>
        </w:rPr>
      </w:pPr>
    </w:p>
    <w:p w14:paraId="39C2036E" w14:textId="77777777" w:rsidR="00B644C6" w:rsidRPr="00980C8D" w:rsidRDefault="00B644C6" w:rsidP="00002E75">
      <w:pPr>
        <w:pStyle w:val="Paragraphedeliste"/>
        <w:numPr>
          <w:ilvl w:val="0"/>
          <w:numId w:val="8"/>
        </w:numPr>
        <w:autoSpaceDE w:val="0"/>
        <w:autoSpaceDN w:val="0"/>
        <w:adjustRightInd w:val="0"/>
        <w:spacing w:before="0" w:after="0"/>
        <w:rPr>
          <w:rFonts w:ascii="Arial" w:hAnsi="Arial" w:cs="Arial"/>
          <w:b/>
          <w:color w:val="538135"/>
          <w:sz w:val="22"/>
        </w:rPr>
      </w:pPr>
      <w:r w:rsidRPr="00980C8D">
        <w:rPr>
          <w:rFonts w:ascii="Arial" w:hAnsi="Arial" w:cs="Arial"/>
          <w:b/>
          <w:color w:val="538135"/>
          <w:sz w:val="22"/>
        </w:rPr>
        <w:t>Ce que le candidat doit savoir faire pour valider ce bloc de compétences</w:t>
      </w:r>
    </w:p>
    <w:tbl>
      <w:tblPr>
        <w:tblStyle w:val="Grilledutableau"/>
        <w:tblW w:w="14870" w:type="dxa"/>
        <w:tblLook w:val="04A0" w:firstRow="1" w:lastRow="0" w:firstColumn="1" w:lastColumn="0" w:noHBand="0" w:noVBand="1"/>
      </w:tblPr>
      <w:tblGrid>
        <w:gridCol w:w="14870"/>
      </w:tblGrid>
      <w:tr w:rsidR="008F3525" w:rsidRPr="0009718F" w14:paraId="14947AA1" w14:textId="77777777" w:rsidTr="007266DD">
        <w:trPr>
          <w:trHeight w:val="20"/>
        </w:trPr>
        <w:tc>
          <w:tcPr>
            <w:tcW w:w="14870" w:type="dxa"/>
          </w:tcPr>
          <w:p w14:paraId="2CE0A24F" w14:textId="55809AB6" w:rsidR="0009718F" w:rsidRPr="0009718F" w:rsidRDefault="00D10A2A" w:rsidP="0009718F">
            <w:pPr>
              <w:pStyle w:val="Paragraphedeliste"/>
              <w:numPr>
                <w:ilvl w:val="0"/>
                <w:numId w:val="17"/>
              </w:numPr>
              <w:tabs>
                <w:tab w:val="right" w:leader="dot" w:pos="9072"/>
              </w:tabs>
              <w:ind w:left="567" w:hanging="207"/>
              <w:jc w:val="both"/>
              <w:rPr>
                <w:rFonts w:cstheme="minorHAnsi"/>
                <w:bCs/>
                <w:szCs w:val="20"/>
              </w:rPr>
            </w:pPr>
            <w:r w:rsidRPr="0009718F">
              <w:rPr>
                <w:rFonts w:cstheme="minorHAnsi"/>
                <w:bCs/>
                <w:szCs w:val="20"/>
              </w:rPr>
              <w:t xml:space="preserve">C1. - </w:t>
            </w:r>
            <w:r w:rsidR="0009718F" w:rsidRPr="0009718F">
              <w:rPr>
                <w:rFonts w:cstheme="minorHAnsi"/>
                <w:bCs/>
                <w:szCs w:val="20"/>
              </w:rPr>
              <w:t>Participer à la sélection du dossier du locataire preneur en ayant vérifié la validité des diagnostics techniques et en ayant proposé une sélection de dossiers sur la base de critères légaux et non discriminatoires au gestionnaire locatif afin d’aider le propriétaire à identifier le locataire preneur du bien immobilier</w:t>
            </w:r>
          </w:p>
          <w:p w14:paraId="40BF6B98" w14:textId="77777777" w:rsidR="0009718F" w:rsidRPr="0009718F" w:rsidRDefault="0009718F" w:rsidP="0009718F">
            <w:pPr>
              <w:pStyle w:val="Paragraphedeliste"/>
              <w:numPr>
                <w:ilvl w:val="0"/>
                <w:numId w:val="17"/>
              </w:numPr>
              <w:tabs>
                <w:tab w:val="right" w:leader="dot" w:pos="9072"/>
              </w:tabs>
              <w:ind w:left="567" w:hanging="207"/>
              <w:jc w:val="both"/>
              <w:rPr>
                <w:rFonts w:cstheme="minorHAnsi"/>
                <w:bCs/>
                <w:szCs w:val="20"/>
              </w:rPr>
            </w:pPr>
            <w:r w:rsidRPr="0009718F">
              <w:rPr>
                <w:rFonts w:cstheme="minorHAnsi"/>
                <w:bCs/>
                <w:szCs w:val="20"/>
              </w:rPr>
              <w:t>C2. - Établir le bail de location selon la réglementation en vigueur en participant à la rédaction du contrat de location, en organisant la signature et en transmettant les documents relatifs à la location pour permettre sa mise en place et la contractualisation entre les deux parties.</w:t>
            </w:r>
          </w:p>
          <w:p w14:paraId="0A8F7738" w14:textId="77777777" w:rsidR="0009718F" w:rsidRPr="0009718F" w:rsidRDefault="0009718F" w:rsidP="0009718F">
            <w:pPr>
              <w:pStyle w:val="Paragraphedeliste"/>
              <w:numPr>
                <w:ilvl w:val="0"/>
                <w:numId w:val="17"/>
              </w:numPr>
              <w:tabs>
                <w:tab w:val="right" w:leader="dot" w:pos="9072"/>
              </w:tabs>
              <w:ind w:left="567" w:hanging="207"/>
              <w:jc w:val="both"/>
              <w:rPr>
                <w:rFonts w:cstheme="minorHAnsi"/>
                <w:bCs/>
                <w:szCs w:val="20"/>
              </w:rPr>
            </w:pPr>
            <w:r w:rsidRPr="0009718F">
              <w:rPr>
                <w:rFonts w:cstheme="minorHAnsi"/>
                <w:bCs/>
                <w:szCs w:val="20"/>
              </w:rPr>
              <w:t>C3. –.</w:t>
            </w:r>
            <w:r w:rsidRPr="0009718F">
              <w:rPr>
                <w:rFonts w:eastAsia="Times New Roman" w:cstheme="minorHAnsi"/>
                <w:b/>
                <w:szCs w:val="20"/>
              </w:rPr>
              <w:t xml:space="preserve"> </w:t>
            </w:r>
            <w:r w:rsidRPr="0009718F">
              <w:rPr>
                <w:rFonts w:cstheme="minorHAnsi"/>
                <w:bCs/>
                <w:szCs w:val="20"/>
              </w:rPr>
              <w:t>Organiser l’état des lieux d’entrée en vérifiant les conditions matérielles du bien immobilier et en le dressant dans le respect de la réglementation en vigueur pour s’assurer que le bien corresponde aux critères de décence et permettre sa signature entre les deux parties.</w:t>
            </w:r>
          </w:p>
          <w:p w14:paraId="6E00178D" w14:textId="3CDD6062" w:rsidR="008F3525" w:rsidRPr="0009718F" w:rsidRDefault="0009718F" w:rsidP="0009718F">
            <w:pPr>
              <w:pStyle w:val="Paragraphedeliste"/>
              <w:numPr>
                <w:ilvl w:val="0"/>
                <w:numId w:val="17"/>
              </w:numPr>
              <w:tabs>
                <w:tab w:val="right" w:leader="dot" w:pos="9072"/>
              </w:tabs>
              <w:ind w:left="567" w:hanging="207"/>
              <w:jc w:val="both"/>
              <w:rPr>
                <w:rFonts w:cstheme="minorHAnsi"/>
                <w:bCs/>
                <w:szCs w:val="20"/>
              </w:rPr>
            </w:pPr>
            <w:r w:rsidRPr="0009718F">
              <w:rPr>
                <w:rFonts w:cstheme="minorHAnsi"/>
                <w:bCs/>
                <w:szCs w:val="20"/>
              </w:rPr>
              <w:t>C4. –. Traiter le congé du locataire en réceptionnant la notification dans le respect des délais et du bail de location, en informant le propriétaire bailleur et en dressant l’état des lieux de sortie dans le respect de la réglementation en vigueur pour identifier des réparations éventuelles à effectuer.</w:t>
            </w:r>
          </w:p>
        </w:tc>
      </w:tr>
    </w:tbl>
    <w:p w14:paraId="1F313673" w14:textId="77777777" w:rsidR="00D72FA1" w:rsidRDefault="00D72FA1" w:rsidP="00773BA6">
      <w:pPr>
        <w:spacing w:before="0" w:after="0"/>
      </w:pPr>
    </w:p>
    <w:tbl>
      <w:tblPr>
        <w:tblStyle w:val="Grilledutableau"/>
        <w:tblW w:w="14850" w:type="dxa"/>
        <w:shd w:val="clear" w:color="auto" w:fill="44546A" w:themeFill="text2"/>
        <w:tblLayout w:type="fixed"/>
        <w:tblLook w:val="04A0" w:firstRow="1" w:lastRow="0" w:firstColumn="1" w:lastColumn="0" w:noHBand="0" w:noVBand="1"/>
      </w:tblPr>
      <w:tblGrid>
        <w:gridCol w:w="568"/>
        <w:gridCol w:w="5210"/>
        <w:gridCol w:w="2410"/>
        <w:gridCol w:w="4111"/>
        <w:gridCol w:w="2551"/>
      </w:tblGrid>
      <w:tr w:rsidR="00B3103F" w:rsidRPr="00F1646D" w14:paraId="7253C387" w14:textId="77777777" w:rsidTr="00DD19E5">
        <w:trPr>
          <w:trHeight w:val="470"/>
        </w:trPr>
        <w:tc>
          <w:tcPr>
            <w:tcW w:w="5778" w:type="dxa"/>
            <w:gridSpan w:val="2"/>
            <w:vMerge w:val="restart"/>
            <w:shd w:val="clear" w:color="auto" w:fill="44546A" w:themeFill="text2"/>
            <w:vAlign w:val="center"/>
          </w:tcPr>
          <w:p w14:paraId="3E02A9F3" w14:textId="77777777" w:rsidR="00B3103F" w:rsidRPr="00506939" w:rsidRDefault="00B3103F" w:rsidP="00082B44">
            <w:pPr>
              <w:autoSpaceDE w:val="0"/>
              <w:autoSpaceDN w:val="0"/>
              <w:adjustRightInd w:val="0"/>
              <w:spacing w:before="0" w:after="0"/>
              <w:rPr>
                <w:rFonts w:ascii="Arial" w:hAnsi="Arial" w:cs="Arial"/>
                <w:b/>
                <w:bCs/>
                <w:color w:val="FFFFFF" w:themeColor="background1"/>
                <w:szCs w:val="20"/>
              </w:rPr>
            </w:pPr>
            <w:r w:rsidRPr="00506939">
              <w:rPr>
                <w:rFonts w:ascii="Arial" w:hAnsi="Arial" w:cs="Arial"/>
                <w:b/>
                <w:bCs/>
                <w:color w:val="FFFFFF" w:themeColor="background1"/>
                <w:szCs w:val="20"/>
              </w:rPr>
              <w:t>Résultats attendus observables ou mesurables</w:t>
            </w:r>
          </w:p>
        </w:tc>
        <w:tc>
          <w:tcPr>
            <w:tcW w:w="6521" w:type="dxa"/>
            <w:gridSpan w:val="2"/>
            <w:shd w:val="clear" w:color="auto" w:fill="44546A" w:themeFill="text2"/>
            <w:vAlign w:val="center"/>
          </w:tcPr>
          <w:p w14:paraId="073EB6C2" w14:textId="77777777" w:rsidR="00B3103F" w:rsidRPr="00F1646D" w:rsidRDefault="00B3103F" w:rsidP="00082B44">
            <w:pPr>
              <w:autoSpaceDE w:val="0"/>
              <w:autoSpaceDN w:val="0"/>
              <w:adjustRightInd w:val="0"/>
              <w:spacing w:before="0" w:after="0"/>
              <w:jc w:val="center"/>
              <w:rPr>
                <w:rFonts w:ascii="Arial" w:hAnsi="Arial" w:cs="Arial"/>
                <w:b/>
                <w:bCs/>
                <w:color w:val="FFFFFF" w:themeColor="background1"/>
                <w:szCs w:val="20"/>
              </w:rPr>
            </w:pPr>
            <w:r>
              <w:rPr>
                <w:rFonts w:ascii="Arial" w:hAnsi="Arial" w:cs="Arial"/>
                <w:b/>
                <w:bCs/>
                <w:color w:val="FFFFFF" w:themeColor="background1"/>
                <w:sz w:val="18"/>
                <w:szCs w:val="20"/>
              </w:rPr>
              <w:t>Validation</w:t>
            </w:r>
          </w:p>
        </w:tc>
        <w:tc>
          <w:tcPr>
            <w:tcW w:w="2551" w:type="dxa"/>
            <w:vMerge w:val="restart"/>
            <w:shd w:val="clear" w:color="auto" w:fill="44546A" w:themeFill="text2"/>
            <w:vAlign w:val="center"/>
          </w:tcPr>
          <w:p w14:paraId="0BF5DE09" w14:textId="77777777" w:rsidR="00B3103F" w:rsidRPr="00F1646D" w:rsidRDefault="00B3103F" w:rsidP="00082B44">
            <w:pPr>
              <w:autoSpaceDE w:val="0"/>
              <w:autoSpaceDN w:val="0"/>
              <w:adjustRightInd w:val="0"/>
              <w:spacing w:before="0" w:after="0"/>
              <w:jc w:val="center"/>
              <w:rPr>
                <w:rFonts w:ascii="Arial" w:hAnsi="Arial" w:cs="Arial"/>
                <w:b/>
                <w:bCs/>
                <w:color w:val="FFFFFF" w:themeColor="background1"/>
                <w:szCs w:val="20"/>
              </w:rPr>
            </w:pPr>
            <w:r>
              <w:rPr>
                <w:rFonts w:ascii="Arial" w:hAnsi="Arial" w:cs="Arial"/>
                <w:b/>
                <w:bCs/>
                <w:color w:val="FFFFFF" w:themeColor="background1"/>
                <w:sz w:val="18"/>
                <w:szCs w:val="20"/>
              </w:rPr>
              <w:t>Résultat final a</w:t>
            </w:r>
            <w:r w:rsidRPr="00797396">
              <w:rPr>
                <w:rFonts w:ascii="Arial" w:hAnsi="Arial" w:cs="Arial"/>
                <w:b/>
                <w:bCs/>
                <w:color w:val="FFFFFF" w:themeColor="background1"/>
                <w:sz w:val="18"/>
                <w:szCs w:val="20"/>
              </w:rPr>
              <w:t>près l’entretien</w:t>
            </w:r>
          </w:p>
        </w:tc>
      </w:tr>
      <w:tr w:rsidR="00B3103F" w:rsidRPr="00F1646D" w14:paraId="09079F06" w14:textId="77777777" w:rsidTr="00DD19E5">
        <w:trPr>
          <w:trHeight w:val="470"/>
        </w:trPr>
        <w:tc>
          <w:tcPr>
            <w:tcW w:w="5778" w:type="dxa"/>
            <w:gridSpan w:val="2"/>
            <w:vMerge/>
            <w:shd w:val="clear" w:color="auto" w:fill="44546A" w:themeFill="text2"/>
          </w:tcPr>
          <w:p w14:paraId="1280FE18" w14:textId="77777777" w:rsidR="00B3103F" w:rsidRPr="00F1646D" w:rsidRDefault="00B3103F" w:rsidP="00082B44">
            <w:pPr>
              <w:autoSpaceDE w:val="0"/>
              <w:autoSpaceDN w:val="0"/>
              <w:adjustRightInd w:val="0"/>
              <w:spacing w:before="0" w:after="0"/>
              <w:jc w:val="center"/>
              <w:rPr>
                <w:rFonts w:ascii="Arial" w:hAnsi="Arial" w:cs="Arial"/>
                <w:b/>
                <w:bCs/>
                <w:color w:val="FFFFFF" w:themeColor="background1"/>
                <w:szCs w:val="20"/>
              </w:rPr>
            </w:pPr>
          </w:p>
        </w:tc>
        <w:tc>
          <w:tcPr>
            <w:tcW w:w="2410" w:type="dxa"/>
            <w:shd w:val="clear" w:color="auto" w:fill="44546A" w:themeFill="text2"/>
            <w:vAlign w:val="center"/>
            <w:hideMark/>
          </w:tcPr>
          <w:p w14:paraId="79A08F7E" w14:textId="77777777" w:rsidR="00B3103F" w:rsidRPr="00797396" w:rsidRDefault="00B3103F" w:rsidP="00082B44">
            <w:pPr>
              <w:autoSpaceDE w:val="0"/>
              <w:autoSpaceDN w:val="0"/>
              <w:adjustRightInd w:val="0"/>
              <w:spacing w:before="0" w:after="0"/>
              <w:jc w:val="center"/>
              <w:rPr>
                <w:rFonts w:ascii="Arial" w:hAnsi="Arial" w:cs="Arial"/>
                <w:b/>
                <w:bCs/>
                <w:color w:val="FFFFFF" w:themeColor="background1"/>
                <w:sz w:val="18"/>
                <w:szCs w:val="20"/>
              </w:rPr>
            </w:pPr>
            <w:r w:rsidRPr="00797396">
              <w:rPr>
                <w:rFonts w:ascii="Arial" w:hAnsi="Arial" w:cs="Arial"/>
                <w:b/>
                <w:bCs/>
                <w:color w:val="FFFFFF" w:themeColor="background1"/>
                <w:sz w:val="18"/>
                <w:szCs w:val="20"/>
              </w:rPr>
              <w:t xml:space="preserve">Après lecture du livret </w:t>
            </w:r>
            <w:r>
              <w:rPr>
                <w:rFonts w:ascii="Arial" w:hAnsi="Arial" w:cs="Arial"/>
                <w:b/>
                <w:bCs/>
                <w:color w:val="FFFFFF" w:themeColor="background1"/>
                <w:sz w:val="18"/>
                <w:szCs w:val="20"/>
              </w:rPr>
              <w:t>déclaratif</w:t>
            </w:r>
          </w:p>
        </w:tc>
        <w:tc>
          <w:tcPr>
            <w:tcW w:w="4111" w:type="dxa"/>
            <w:shd w:val="clear" w:color="auto" w:fill="44546A" w:themeFill="text2"/>
            <w:vAlign w:val="center"/>
            <w:hideMark/>
          </w:tcPr>
          <w:p w14:paraId="1FADDE7E" w14:textId="77777777" w:rsidR="00B3103F" w:rsidRPr="00797396" w:rsidRDefault="00B3103F" w:rsidP="00082B44">
            <w:pPr>
              <w:autoSpaceDE w:val="0"/>
              <w:autoSpaceDN w:val="0"/>
              <w:adjustRightInd w:val="0"/>
              <w:spacing w:before="0" w:after="0"/>
              <w:jc w:val="center"/>
              <w:rPr>
                <w:rFonts w:ascii="Arial" w:hAnsi="Arial" w:cs="Arial"/>
                <w:b/>
                <w:bCs/>
                <w:color w:val="FFFFFF" w:themeColor="background1"/>
                <w:sz w:val="18"/>
                <w:szCs w:val="20"/>
              </w:rPr>
            </w:pPr>
            <w:r w:rsidRPr="00797396">
              <w:rPr>
                <w:rFonts w:ascii="Arial" w:hAnsi="Arial" w:cs="Arial"/>
                <w:b/>
                <w:bCs/>
                <w:color w:val="FFFFFF" w:themeColor="background1"/>
                <w:sz w:val="18"/>
                <w:szCs w:val="20"/>
              </w:rPr>
              <w:t>Questions à poser lors de l’entretien, pour vérification</w:t>
            </w:r>
          </w:p>
        </w:tc>
        <w:tc>
          <w:tcPr>
            <w:tcW w:w="2551" w:type="dxa"/>
            <w:vMerge/>
            <w:shd w:val="clear" w:color="auto" w:fill="44546A" w:themeFill="text2"/>
            <w:vAlign w:val="center"/>
          </w:tcPr>
          <w:p w14:paraId="6C3D5C37" w14:textId="77777777" w:rsidR="00B3103F" w:rsidRPr="00797396" w:rsidRDefault="00B3103F" w:rsidP="00082B44">
            <w:pPr>
              <w:autoSpaceDE w:val="0"/>
              <w:autoSpaceDN w:val="0"/>
              <w:adjustRightInd w:val="0"/>
              <w:spacing w:before="0" w:after="0"/>
              <w:jc w:val="center"/>
              <w:rPr>
                <w:rFonts w:ascii="Arial" w:hAnsi="Arial" w:cs="Arial"/>
                <w:b/>
                <w:bCs/>
                <w:color w:val="FFFFFF" w:themeColor="background1"/>
                <w:sz w:val="18"/>
                <w:szCs w:val="20"/>
              </w:rPr>
            </w:pPr>
          </w:p>
        </w:tc>
      </w:tr>
      <w:tr w:rsidR="00555A99" w:rsidRPr="00FB2D17" w14:paraId="15E94B87" w14:textId="77777777" w:rsidTr="00DD19E5">
        <w:trPr>
          <w:trHeight w:val="20"/>
        </w:trPr>
        <w:tc>
          <w:tcPr>
            <w:tcW w:w="568" w:type="dxa"/>
            <w:vAlign w:val="center"/>
          </w:tcPr>
          <w:p w14:paraId="046C522B" w14:textId="77777777" w:rsidR="00555A99" w:rsidRPr="00FB2D17" w:rsidRDefault="00555A99" w:rsidP="007B0EBF">
            <w:pPr>
              <w:autoSpaceDE w:val="0"/>
              <w:autoSpaceDN w:val="0"/>
              <w:adjustRightInd w:val="0"/>
              <w:spacing w:before="0" w:after="0"/>
              <w:rPr>
                <w:rFonts w:asciiTheme="majorHAnsi" w:hAnsiTheme="majorHAnsi" w:cstheme="majorHAnsi"/>
                <w:b/>
                <w:bCs/>
                <w:color w:val="000000" w:themeColor="text1"/>
                <w:sz w:val="18"/>
                <w:szCs w:val="18"/>
              </w:rPr>
            </w:pPr>
            <w:r w:rsidRPr="00FB2D17">
              <w:rPr>
                <w:rFonts w:asciiTheme="majorHAnsi" w:hAnsiTheme="majorHAnsi" w:cstheme="majorHAnsi"/>
                <w:b/>
                <w:bCs/>
                <w:color w:val="000000" w:themeColor="text1"/>
                <w:sz w:val="18"/>
                <w:szCs w:val="18"/>
              </w:rPr>
              <w:t>C1</w:t>
            </w:r>
          </w:p>
        </w:tc>
        <w:tc>
          <w:tcPr>
            <w:tcW w:w="5210" w:type="dxa"/>
            <w:shd w:val="clear" w:color="auto" w:fill="auto"/>
            <w:vAlign w:val="center"/>
          </w:tcPr>
          <w:p w14:paraId="5A7963A6" w14:textId="082C90AE" w:rsidR="006E5C77" w:rsidRPr="00FB2D17" w:rsidRDefault="00FB2D17" w:rsidP="006E5C77">
            <w:pPr>
              <w:spacing w:before="0" w:after="0"/>
              <w:rPr>
                <w:rFonts w:asciiTheme="majorHAnsi" w:hAnsiTheme="majorHAnsi" w:cstheme="majorHAnsi"/>
                <w:bCs/>
                <w:sz w:val="18"/>
                <w:szCs w:val="18"/>
              </w:rPr>
            </w:pPr>
            <w:r w:rsidRPr="00FB2D17">
              <w:rPr>
                <w:rFonts w:asciiTheme="majorHAnsi" w:eastAsia="Times New Roman" w:hAnsiTheme="majorHAnsi" w:cstheme="majorHAnsi"/>
                <w:bCs/>
                <w:color w:val="332F29"/>
                <w:sz w:val="18"/>
                <w:szCs w:val="18"/>
              </w:rPr>
              <w:t xml:space="preserve">Participer à la sélection du dossier du locataire preneur en ayant vérifié la validité des diagnostics techniques et en ayant proposé une sélection de dossiers sur la base de critères légaux et non discriminatoires au gestionnaire locatif afin d’aider le propriétaire à identifier </w:t>
            </w:r>
            <w:r w:rsidRPr="00FB2D17">
              <w:rPr>
                <w:rFonts w:asciiTheme="majorHAnsi" w:eastAsia="Times New Roman" w:hAnsiTheme="majorHAnsi" w:cstheme="majorHAnsi"/>
                <w:bCs/>
                <w:sz w:val="18"/>
                <w:szCs w:val="18"/>
              </w:rPr>
              <w:t>le locataire preneur du bien immobilier.</w:t>
            </w:r>
          </w:p>
        </w:tc>
        <w:tc>
          <w:tcPr>
            <w:tcW w:w="2410" w:type="dxa"/>
            <w:shd w:val="clear" w:color="auto" w:fill="auto"/>
            <w:vAlign w:val="center"/>
          </w:tcPr>
          <w:p w14:paraId="7DF0C393" w14:textId="77777777" w:rsidR="00555A99" w:rsidRPr="00FB2D17" w:rsidRDefault="00555A99" w:rsidP="007B0EBF">
            <w:pPr>
              <w:autoSpaceDE w:val="0"/>
              <w:autoSpaceDN w:val="0"/>
              <w:adjustRightInd w:val="0"/>
              <w:spacing w:before="0" w:after="0"/>
              <w:rPr>
                <w:rFonts w:asciiTheme="majorHAnsi" w:hAnsiTheme="majorHAnsi" w:cstheme="majorHAnsi"/>
                <w:bCs/>
                <w:color w:val="00B050"/>
                <w:sz w:val="18"/>
                <w:szCs w:val="18"/>
              </w:rPr>
            </w:pPr>
            <w:r w:rsidRPr="00FB2D17">
              <w:rPr>
                <w:rFonts w:asciiTheme="majorHAnsi" w:hAnsiTheme="majorHAnsi" w:cstheme="majorHAnsi"/>
                <w:bCs/>
                <w:color w:val="00B050"/>
                <w:sz w:val="18"/>
                <w:szCs w:val="18"/>
              </w:rPr>
              <w:sym w:font="Wingdings" w:char="F071"/>
            </w:r>
            <w:r w:rsidRPr="00FB2D17">
              <w:rPr>
                <w:rFonts w:asciiTheme="majorHAnsi" w:hAnsiTheme="majorHAnsi" w:cstheme="majorHAnsi"/>
                <w:bCs/>
                <w:color w:val="00B050"/>
                <w:sz w:val="18"/>
                <w:szCs w:val="18"/>
              </w:rPr>
              <w:t xml:space="preserve"> La description des activités est claire et précise, les compétences mises en œuvre sont bien explicitées</w:t>
            </w:r>
          </w:p>
          <w:p w14:paraId="188BCA4D" w14:textId="77777777" w:rsidR="00555A99" w:rsidRPr="00FB2D17" w:rsidRDefault="00555A99" w:rsidP="007B0EBF">
            <w:pPr>
              <w:autoSpaceDE w:val="0"/>
              <w:autoSpaceDN w:val="0"/>
              <w:adjustRightInd w:val="0"/>
              <w:spacing w:before="0" w:after="0"/>
              <w:rPr>
                <w:rFonts w:asciiTheme="majorHAnsi" w:hAnsiTheme="majorHAnsi" w:cstheme="majorHAnsi"/>
                <w:bCs/>
                <w:color w:val="00B050"/>
                <w:sz w:val="18"/>
                <w:szCs w:val="18"/>
              </w:rPr>
            </w:pPr>
          </w:p>
          <w:p w14:paraId="45DCB507" w14:textId="77777777" w:rsidR="00555A99" w:rsidRPr="00FB2D17" w:rsidRDefault="00555A99" w:rsidP="007B0EBF">
            <w:pPr>
              <w:autoSpaceDE w:val="0"/>
              <w:autoSpaceDN w:val="0"/>
              <w:adjustRightInd w:val="0"/>
              <w:spacing w:before="0" w:after="0"/>
              <w:rPr>
                <w:rFonts w:asciiTheme="majorHAnsi" w:hAnsiTheme="majorHAnsi" w:cstheme="majorHAnsi"/>
                <w:b/>
                <w:bCs/>
                <w:color w:val="000000" w:themeColor="text1"/>
                <w:sz w:val="18"/>
                <w:szCs w:val="18"/>
              </w:rPr>
            </w:pPr>
            <w:r w:rsidRPr="00FB2D17">
              <w:rPr>
                <w:rFonts w:asciiTheme="majorHAnsi" w:hAnsiTheme="majorHAnsi" w:cstheme="majorHAnsi"/>
                <w:bCs/>
                <w:color w:val="ED7D31" w:themeColor="accent2"/>
                <w:sz w:val="18"/>
                <w:szCs w:val="18"/>
              </w:rPr>
              <w:sym w:font="Wingdings" w:char="F071"/>
            </w:r>
            <w:r w:rsidRPr="00FB2D17">
              <w:rPr>
                <w:rFonts w:asciiTheme="majorHAnsi" w:hAnsiTheme="majorHAnsi" w:cstheme="majorHAnsi"/>
                <w:bCs/>
                <w:color w:val="ED7D31" w:themeColor="accent2"/>
                <w:sz w:val="18"/>
                <w:szCs w:val="18"/>
              </w:rPr>
              <w:t xml:space="preserve"> La description des activités est partielle, à approfondir lors de l’entretien</w:t>
            </w:r>
          </w:p>
        </w:tc>
        <w:tc>
          <w:tcPr>
            <w:tcW w:w="4111" w:type="dxa"/>
            <w:shd w:val="clear" w:color="auto" w:fill="auto"/>
            <w:vAlign w:val="center"/>
          </w:tcPr>
          <w:p w14:paraId="3F19AB34" w14:textId="77777777" w:rsidR="00555A99" w:rsidRPr="00FB2D17" w:rsidRDefault="00555A99" w:rsidP="007B0EBF">
            <w:pPr>
              <w:autoSpaceDE w:val="0"/>
              <w:autoSpaceDN w:val="0"/>
              <w:adjustRightInd w:val="0"/>
              <w:spacing w:before="0" w:after="0"/>
              <w:rPr>
                <w:rFonts w:asciiTheme="majorHAnsi" w:hAnsiTheme="majorHAnsi" w:cstheme="majorHAnsi"/>
                <w:b/>
                <w:bCs/>
                <w:color w:val="000000" w:themeColor="text1"/>
                <w:sz w:val="18"/>
                <w:szCs w:val="18"/>
              </w:rPr>
            </w:pPr>
          </w:p>
        </w:tc>
        <w:tc>
          <w:tcPr>
            <w:tcW w:w="2551" w:type="dxa"/>
            <w:shd w:val="clear" w:color="auto" w:fill="auto"/>
            <w:vAlign w:val="center"/>
          </w:tcPr>
          <w:p w14:paraId="56C9C5AD" w14:textId="77777777" w:rsidR="00555A99" w:rsidRPr="00FB2D17" w:rsidRDefault="00555A99" w:rsidP="007B0EBF">
            <w:pPr>
              <w:autoSpaceDE w:val="0"/>
              <w:autoSpaceDN w:val="0"/>
              <w:adjustRightInd w:val="0"/>
              <w:spacing w:before="0" w:after="0"/>
              <w:rPr>
                <w:rFonts w:asciiTheme="majorHAnsi" w:hAnsiTheme="majorHAnsi" w:cstheme="majorHAnsi"/>
                <w:bCs/>
                <w:color w:val="00B050"/>
                <w:sz w:val="18"/>
                <w:szCs w:val="18"/>
              </w:rPr>
            </w:pPr>
            <w:r w:rsidRPr="00FB2D17">
              <w:rPr>
                <w:rFonts w:asciiTheme="majorHAnsi" w:hAnsiTheme="majorHAnsi" w:cstheme="majorHAnsi"/>
                <w:bCs/>
                <w:color w:val="00B050"/>
                <w:sz w:val="18"/>
                <w:szCs w:val="18"/>
              </w:rPr>
              <w:sym w:font="Wingdings" w:char="F071"/>
            </w:r>
            <w:r w:rsidRPr="00FB2D17">
              <w:rPr>
                <w:rFonts w:asciiTheme="majorHAnsi" w:hAnsiTheme="majorHAnsi" w:cstheme="majorHAnsi"/>
                <w:bCs/>
                <w:color w:val="00B050"/>
                <w:sz w:val="18"/>
                <w:szCs w:val="18"/>
              </w:rPr>
              <w:t xml:space="preserve"> La compétence est validée</w:t>
            </w:r>
          </w:p>
          <w:p w14:paraId="15B16B3F" w14:textId="77777777" w:rsidR="00555A99" w:rsidRPr="00FB2D17" w:rsidRDefault="00555A99" w:rsidP="007B0EBF">
            <w:pPr>
              <w:autoSpaceDE w:val="0"/>
              <w:autoSpaceDN w:val="0"/>
              <w:adjustRightInd w:val="0"/>
              <w:spacing w:before="0" w:after="0"/>
              <w:rPr>
                <w:rFonts w:asciiTheme="majorHAnsi" w:hAnsiTheme="majorHAnsi" w:cstheme="majorHAnsi"/>
                <w:bCs/>
                <w:color w:val="ED7D31" w:themeColor="accent2"/>
                <w:sz w:val="18"/>
                <w:szCs w:val="18"/>
              </w:rPr>
            </w:pPr>
          </w:p>
          <w:p w14:paraId="526C0ADB" w14:textId="77777777" w:rsidR="00555A99" w:rsidRPr="00FB2D17" w:rsidRDefault="00555A99" w:rsidP="007B0EBF">
            <w:pPr>
              <w:autoSpaceDE w:val="0"/>
              <w:autoSpaceDN w:val="0"/>
              <w:adjustRightInd w:val="0"/>
              <w:spacing w:before="0" w:after="0"/>
              <w:rPr>
                <w:rFonts w:asciiTheme="majorHAnsi" w:hAnsiTheme="majorHAnsi" w:cstheme="majorHAnsi"/>
                <w:b/>
                <w:bCs/>
                <w:color w:val="000000" w:themeColor="text1"/>
                <w:sz w:val="18"/>
                <w:szCs w:val="18"/>
              </w:rPr>
            </w:pPr>
            <w:r w:rsidRPr="00FB2D17">
              <w:rPr>
                <w:rFonts w:asciiTheme="majorHAnsi" w:hAnsiTheme="majorHAnsi" w:cstheme="majorHAnsi"/>
                <w:bCs/>
                <w:color w:val="FF0000"/>
                <w:sz w:val="18"/>
                <w:szCs w:val="18"/>
              </w:rPr>
              <w:sym w:font="Wingdings" w:char="F071"/>
            </w:r>
            <w:r w:rsidRPr="00FB2D17">
              <w:rPr>
                <w:rFonts w:asciiTheme="majorHAnsi" w:hAnsiTheme="majorHAnsi" w:cstheme="majorHAnsi"/>
                <w:bCs/>
                <w:color w:val="FF0000"/>
                <w:sz w:val="18"/>
                <w:szCs w:val="18"/>
              </w:rPr>
              <w:t xml:space="preserve"> La compétence est non validée</w:t>
            </w:r>
          </w:p>
        </w:tc>
      </w:tr>
      <w:tr w:rsidR="00555A99" w:rsidRPr="00FB2D17" w14:paraId="7924D694" w14:textId="77777777" w:rsidTr="00DD19E5">
        <w:trPr>
          <w:trHeight w:val="20"/>
        </w:trPr>
        <w:tc>
          <w:tcPr>
            <w:tcW w:w="568" w:type="dxa"/>
            <w:vAlign w:val="center"/>
          </w:tcPr>
          <w:p w14:paraId="320336F6" w14:textId="77777777" w:rsidR="00555A99" w:rsidRPr="00FB2D17" w:rsidRDefault="00555A99" w:rsidP="007B0EBF">
            <w:pPr>
              <w:autoSpaceDE w:val="0"/>
              <w:autoSpaceDN w:val="0"/>
              <w:adjustRightInd w:val="0"/>
              <w:spacing w:before="0" w:after="0"/>
              <w:rPr>
                <w:rFonts w:asciiTheme="majorHAnsi" w:hAnsiTheme="majorHAnsi" w:cstheme="majorHAnsi"/>
                <w:b/>
                <w:bCs/>
                <w:color w:val="000000" w:themeColor="text1"/>
                <w:sz w:val="18"/>
                <w:szCs w:val="18"/>
              </w:rPr>
            </w:pPr>
            <w:r w:rsidRPr="00FB2D17">
              <w:rPr>
                <w:rFonts w:asciiTheme="majorHAnsi" w:hAnsiTheme="majorHAnsi" w:cstheme="majorHAnsi"/>
                <w:b/>
                <w:bCs/>
                <w:color w:val="000000" w:themeColor="text1"/>
                <w:sz w:val="18"/>
                <w:szCs w:val="18"/>
              </w:rPr>
              <w:t>C2</w:t>
            </w:r>
          </w:p>
        </w:tc>
        <w:tc>
          <w:tcPr>
            <w:tcW w:w="5210" w:type="dxa"/>
            <w:shd w:val="clear" w:color="auto" w:fill="auto"/>
            <w:vAlign w:val="center"/>
          </w:tcPr>
          <w:p w14:paraId="707610A0" w14:textId="0736FAC9" w:rsidR="00555A99" w:rsidRPr="00FB2D17" w:rsidRDefault="00FB2D17" w:rsidP="00D7761C">
            <w:pPr>
              <w:spacing w:before="0" w:after="0"/>
              <w:rPr>
                <w:rFonts w:asciiTheme="majorHAnsi" w:eastAsiaTheme="minorEastAsia" w:hAnsiTheme="majorHAnsi" w:cstheme="majorHAnsi"/>
                <w:bCs/>
                <w:sz w:val="18"/>
                <w:szCs w:val="18"/>
                <w:lang w:eastAsia="fr-FR"/>
              </w:rPr>
            </w:pPr>
            <w:r w:rsidRPr="00FB2D17">
              <w:rPr>
                <w:rFonts w:asciiTheme="majorHAnsi" w:eastAsia="Times New Roman" w:hAnsiTheme="majorHAnsi" w:cstheme="majorHAnsi"/>
                <w:bCs/>
                <w:sz w:val="18"/>
                <w:szCs w:val="18"/>
              </w:rPr>
              <w:t>Établir le bail de location selon la réglementation en vigueur en participant à la rédaction du contrat de location, en organisant la signature et en transmettant les documents relatifs à la location pour permettre sa mise en place et la contractualisation entre les deux parties.</w:t>
            </w:r>
          </w:p>
        </w:tc>
        <w:tc>
          <w:tcPr>
            <w:tcW w:w="2410" w:type="dxa"/>
            <w:shd w:val="clear" w:color="auto" w:fill="auto"/>
            <w:vAlign w:val="center"/>
          </w:tcPr>
          <w:p w14:paraId="7C68B798" w14:textId="77777777" w:rsidR="00555A99" w:rsidRPr="00FB2D17" w:rsidRDefault="00555A99" w:rsidP="007B0EBF">
            <w:pPr>
              <w:autoSpaceDE w:val="0"/>
              <w:autoSpaceDN w:val="0"/>
              <w:adjustRightInd w:val="0"/>
              <w:spacing w:before="0" w:after="0"/>
              <w:rPr>
                <w:rFonts w:asciiTheme="majorHAnsi" w:hAnsiTheme="majorHAnsi" w:cstheme="majorHAnsi"/>
                <w:bCs/>
                <w:color w:val="00B050"/>
                <w:sz w:val="18"/>
                <w:szCs w:val="18"/>
              </w:rPr>
            </w:pPr>
            <w:r w:rsidRPr="00FB2D17">
              <w:rPr>
                <w:rFonts w:asciiTheme="majorHAnsi" w:hAnsiTheme="majorHAnsi" w:cstheme="majorHAnsi"/>
                <w:bCs/>
                <w:color w:val="00B050"/>
                <w:sz w:val="18"/>
                <w:szCs w:val="18"/>
              </w:rPr>
              <w:sym w:font="Wingdings" w:char="F071"/>
            </w:r>
            <w:r w:rsidRPr="00FB2D17">
              <w:rPr>
                <w:rFonts w:asciiTheme="majorHAnsi" w:hAnsiTheme="majorHAnsi" w:cstheme="majorHAnsi"/>
                <w:bCs/>
                <w:color w:val="00B050"/>
                <w:sz w:val="18"/>
                <w:szCs w:val="18"/>
              </w:rPr>
              <w:t xml:space="preserve"> La description des activités est claire et précise, les compétences mises en œuvre sont bien explicitées</w:t>
            </w:r>
          </w:p>
          <w:p w14:paraId="58582A98" w14:textId="77777777" w:rsidR="00555A99" w:rsidRPr="00FB2D17" w:rsidRDefault="00555A99" w:rsidP="007B0EBF">
            <w:pPr>
              <w:autoSpaceDE w:val="0"/>
              <w:autoSpaceDN w:val="0"/>
              <w:adjustRightInd w:val="0"/>
              <w:spacing w:before="0" w:after="0"/>
              <w:rPr>
                <w:rFonts w:asciiTheme="majorHAnsi" w:hAnsiTheme="majorHAnsi" w:cstheme="majorHAnsi"/>
                <w:bCs/>
                <w:color w:val="00B050"/>
                <w:sz w:val="18"/>
                <w:szCs w:val="18"/>
              </w:rPr>
            </w:pPr>
          </w:p>
          <w:p w14:paraId="4966E41B" w14:textId="77777777" w:rsidR="00555A99" w:rsidRPr="00FB2D17" w:rsidRDefault="00555A99" w:rsidP="007B0EBF">
            <w:pPr>
              <w:autoSpaceDE w:val="0"/>
              <w:autoSpaceDN w:val="0"/>
              <w:adjustRightInd w:val="0"/>
              <w:spacing w:before="0" w:after="0"/>
              <w:rPr>
                <w:rFonts w:asciiTheme="majorHAnsi" w:hAnsiTheme="majorHAnsi" w:cstheme="majorHAnsi"/>
                <w:bCs/>
                <w:color w:val="00B050"/>
                <w:sz w:val="18"/>
                <w:szCs w:val="18"/>
              </w:rPr>
            </w:pPr>
            <w:r w:rsidRPr="00FB2D17">
              <w:rPr>
                <w:rFonts w:asciiTheme="majorHAnsi" w:hAnsiTheme="majorHAnsi" w:cstheme="majorHAnsi"/>
                <w:bCs/>
                <w:color w:val="ED7D31" w:themeColor="accent2"/>
                <w:sz w:val="18"/>
                <w:szCs w:val="18"/>
              </w:rPr>
              <w:sym w:font="Wingdings" w:char="F071"/>
            </w:r>
            <w:r w:rsidRPr="00FB2D17">
              <w:rPr>
                <w:rFonts w:asciiTheme="majorHAnsi" w:hAnsiTheme="majorHAnsi" w:cstheme="majorHAnsi"/>
                <w:bCs/>
                <w:color w:val="ED7D31" w:themeColor="accent2"/>
                <w:sz w:val="18"/>
                <w:szCs w:val="18"/>
              </w:rPr>
              <w:t xml:space="preserve"> La description des activités est partielle, à approfondir lors de l’entretien</w:t>
            </w:r>
          </w:p>
        </w:tc>
        <w:tc>
          <w:tcPr>
            <w:tcW w:w="4111" w:type="dxa"/>
            <w:shd w:val="clear" w:color="auto" w:fill="auto"/>
            <w:vAlign w:val="center"/>
          </w:tcPr>
          <w:p w14:paraId="0B49C650" w14:textId="77777777" w:rsidR="00555A99" w:rsidRPr="00FB2D17" w:rsidRDefault="00555A99" w:rsidP="007B0EBF">
            <w:pPr>
              <w:autoSpaceDE w:val="0"/>
              <w:autoSpaceDN w:val="0"/>
              <w:adjustRightInd w:val="0"/>
              <w:spacing w:before="0" w:after="0"/>
              <w:rPr>
                <w:rFonts w:asciiTheme="majorHAnsi" w:hAnsiTheme="majorHAnsi" w:cstheme="majorHAnsi"/>
                <w:b/>
                <w:bCs/>
                <w:color w:val="000000" w:themeColor="text1"/>
                <w:sz w:val="18"/>
                <w:szCs w:val="18"/>
              </w:rPr>
            </w:pPr>
          </w:p>
        </w:tc>
        <w:tc>
          <w:tcPr>
            <w:tcW w:w="2551" w:type="dxa"/>
            <w:shd w:val="clear" w:color="auto" w:fill="auto"/>
            <w:vAlign w:val="center"/>
          </w:tcPr>
          <w:p w14:paraId="2849B11F" w14:textId="77777777" w:rsidR="00555A99" w:rsidRPr="00FB2D17" w:rsidRDefault="00555A99" w:rsidP="007B0EBF">
            <w:pPr>
              <w:autoSpaceDE w:val="0"/>
              <w:autoSpaceDN w:val="0"/>
              <w:adjustRightInd w:val="0"/>
              <w:spacing w:before="0" w:after="0"/>
              <w:rPr>
                <w:rFonts w:asciiTheme="majorHAnsi" w:hAnsiTheme="majorHAnsi" w:cstheme="majorHAnsi"/>
                <w:bCs/>
                <w:color w:val="00B050"/>
                <w:sz w:val="18"/>
                <w:szCs w:val="18"/>
              </w:rPr>
            </w:pPr>
            <w:r w:rsidRPr="00FB2D17">
              <w:rPr>
                <w:rFonts w:asciiTheme="majorHAnsi" w:hAnsiTheme="majorHAnsi" w:cstheme="majorHAnsi"/>
                <w:bCs/>
                <w:color w:val="00B050"/>
                <w:sz w:val="18"/>
                <w:szCs w:val="18"/>
              </w:rPr>
              <w:sym w:font="Wingdings" w:char="F071"/>
            </w:r>
            <w:r w:rsidRPr="00FB2D17">
              <w:rPr>
                <w:rFonts w:asciiTheme="majorHAnsi" w:hAnsiTheme="majorHAnsi" w:cstheme="majorHAnsi"/>
                <w:bCs/>
                <w:color w:val="00B050"/>
                <w:sz w:val="18"/>
                <w:szCs w:val="18"/>
              </w:rPr>
              <w:t xml:space="preserve"> La compétence est validée</w:t>
            </w:r>
          </w:p>
          <w:p w14:paraId="2E1CC5BC" w14:textId="77777777" w:rsidR="00555A99" w:rsidRPr="00FB2D17" w:rsidRDefault="00555A99" w:rsidP="007B0EBF">
            <w:pPr>
              <w:autoSpaceDE w:val="0"/>
              <w:autoSpaceDN w:val="0"/>
              <w:adjustRightInd w:val="0"/>
              <w:spacing w:before="0" w:after="0"/>
              <w:rPr>
                <w:rFonts w:asciiTheme="majorHAnsi" w:hAnsiTheme="majorHAnsi" w:cstheme="majorHAnsi"/>
                <w:bCs/>
                <w:color w:val="ED7D31" w:themeColor="accent2"/>
                <w:sz w:val="18"/>
                <w:szCs w:val="18"/>
              </w:rPr>
            </w:pPr>
          </w:p>
          <w:p w14:paraId="20DA7E1D" w14:textId="77777777" w:rsidR="00555A99" w:rsidRPr="00FB2D17" w:rsidRDefault="00555A99" w:rsidP="007B0EBF">
            <w:pPr>
              <w:autoSpaceDE w:val="0"/>
              <w:autoSpaceDN w:val="0"/>
              <w:adjustRightInd w:val="0"/>
              <w:spacing w:before="0" w:after="0"/>
              <w:rPr>
                <w:rFonts w:asciiTheme="majorHAnsi" w:hAnsiTheme="majorHAnsi" w:cstheme="majorHAnsi"/>
                <w:bCs/>
                <w:color w:val="00B050"/>
                <w:sz w:val="18"/>
                <w:szCs w:val="18"/>
              </w:rPr>
            </w:pPr>
            <w:r w:rsidRPr="00FB2D17">
              <w:rPr>
                <w:rFonts w:asciiTheme="majorHAnsi" w:hAnsiTheme="majorHAnsi" w:cstheme="majorHAnsi"/>
                <w:bCs/>
                <w:color w:val="FF0000"/>
                <w:sz w:val="18"/>
                <w:szCs w:val="18"/>
              </w:rPr>
              <w:sym w:font="Wingdings" w:char="F071"/>
            </w:r>
            <w:r w:rsidRPr="00FB2D17">
              <w:rPr>
                <w:rFonts w:asciiTheme="majorHAnsi" w:hAnsiTheme="majorHAnsi" w:cstheme="majorHAnsi"/>
                <w:bCs/>
                <w:color w:val="FF0000"/>
                <w:sz w:val="18"/>
                <w:szCs w:val="18"/>
              </w:rPr>
              <w:t xml:space="preserve"> La compétence est non validée</w:t>
            </w:r>
          </w:p>
        </w:tc>
      </w:tr>
      <w:tr w:rsidR="00555A99" w:rsidRPr="00FB2D17" w14:paraId="79BB9C41" w14:textId="77777777" w:rsidTr="00DD19E5">
        <w:trPr>
          <w:trHeight w:val="20"/>
        </w:trPr>
        <w:tc>
          <w:tcPr>
            <w:tcW w:w="568" w:type="dxa"/>
            <w:vAlign w:val="center"/>
          </w:tcPr>
          <w:p w14:paraId="1548E6E0" w14:textId="77777777" w:rsidR="00555A99" w:rsidRPr="00FB2D17" w:rsidRDefault="00555A99" w:rsidP="007B0EBF">
            <w:pPr>
              <w:autoSpaceDE w:val="0"/>
              <w:autoSpaceDN w:val="0"/>
              <w:adjustRightInd w:val="0"/>
              <w:spacing w:before="0" w:after="0"/>
              <w:rPr>
                <w:rFonts w:asciiTheme="majorHAnsi" w:hAnsiTheme="majorHAnsi" w:cstheme="majorHAnsi"/>
                <w:b/>
                <w:bCs/>
                <w:color w:val="000000" w:themeColor="text1"/>
                <w:sz w:val="18"/>
                <w:szCs w:val="18"/>
              </w:rPr>
            </w:pPr>
            <w:r w:rsidRPr="00FB2D17">
              <w:rPr>
                <w:rFonts w:asciiTheme="majorHAnsi" w:hAnsiTheme="majorHAnsi" w:cstheme="majorHAnsi"/>
                <w:b/>
                <w:bCs/>
                <w:color w:val="000000" w:themeColor="text1"/>
                <w:sz w:val="18"/>
                <w:szCs w:val="18"/>
              </w:rPr>
              <w:t>C3</w:t>
            </w:r>
          </w:p>
        </w:tc>
        <w:tc>
          <w:tcPr>
            <w:tcW w:w="5210" w:type="dxa"/>
            <w:shd w:val="clear" w:color="auto" w:fill="auto"/>
            <w:vAlign w:val="center"/>
          </w:tcPr>
          <w:p w14:paraId="3C9C5B51" w14:textId="53476A87" w:rsidR="00555A99" w:rsidRPr="00FB2D17" w:rsidRDefault="00FB2D17" w:rsidP="006E5C77">
            <w:pPr>
              <w:spacing w:before="0" w:after="0"/>
              <w:rPr>
                <w:rFonts w:asciiTheme="majorHAnsi" w:hAnsiTheme="majorHAnsi" w:cstheme="majorHAnsi"/>
                <w:bCs/>
                <w:sz w:val="18"/>
                <w:szCs w:val="18"/>
              </w:rPr>
            </w:pPr>
            <w:r w:rsidRPr="00FB2D17">
              <w:rPr>
                <w:rFonts w:asciiTheme="majorHAnsi" w:eastAsia="Times New Roman" w:hAnsiTheme="majorHAnsi" w:cstheme="majorHAnsi"/>
                <w:bCs/>
                <w:sz w:val="18"/>
                <w:szCs w:val="18"/>
              </w:rPr>
              <w:t>Organiser l’état des lieux d’entrée en vérifiant les conditions matérielles du bien immobilier et en le dressant dans le respect de la réglementation en vigueur pour s’assurer que le bien corresponde aux critères de décence et permettre sa signature entre les deux parties.</w:t>
            </w:r>
          </w:p>
        </w:tc>
        <w:tc>
          <w:tcPr>
            <w:tcW w:w="2410" w:type="dxa"/>
            <w:shd w:val="clear" w:color="auto" w:fill="auto"/>
            <w:vAlign w:val="center"/>
          </w:tcPr>
          <w:p w14:paraId="5567FB7B" w14:textId="77777777" w:rsidR="008F582C" w:rsidRPr="00FB2D17" w:rsidRDefault="008F582C" w:rsidP="007B0EBF">
            <w:pPr>
              <w:autoSpaceDE w:val="0"/>
              <w:autoSpaceDN w:val="0"/>
              <w:adjustRightInd w:val="0"/>
              <w:spacing w:before="0" w:after="0"/>
              <w:rPr>
                <w:rFonts w:asciiTheme="majorHAnsi" w:hAnsiTheme="majorHAnsi" w:cstheme="majorHAnsi"/>
                <w:bCs/>
                <w:color w:val="00B050"/>
                <w:sz w:val="18"/>
                <w:szCs w:val="18"/>
              </w:rPr>
            </w:pPr>
          </w:p>
          <w:p w14:paraId="11277B59" w14:textId="77777777" w:rsidR="00555A99" w:rsidRPr="00FB2D17" w:rsidRDefault="00555A99" w:rsidP="007B0EBF">
            <w:pPr>
              <w:autoSpaceDE w:val="0"/>
              <w:autoSpaceDN w:val="0"/>
              <w:adjustRightInd w:val="0"/>
              <w:spacing w:before="0" w:after="0"/>
              <w:rPr>
                <w:rFonts w:asciiTheme="majorHAnsi" w:hAnsiTheme="majorHAnsi" w:cstheme="majorHAnsi"/>
                <w:bCs/>
                <w:color w:val="00B050"/>
                <w:sz w:val="18"/>
                <w:szCs w:val="18"/>
              </w:rPr>
            </w:pPr>
            <w:r w:rsidRPr="00FB2D17">
              <w:rPr>
                <w:rFonts w:asciiTheme="majorHAnsi" w:hAnsiTheme="majorHAnsi" w:cstheme="majorHAnsi"/>
                <w:bCs/>
                <w:color w:val="00B050"/>
                <w:sz w:val="18"/>
                <w:szCs w:val="18"/>
              </w:rPr>
              <w:sym w:font="Wingdings" w:char="F071"/>
            </w:r>
            <w:r w:rsidRPr="00FB2D17">
              <w:rPr>
                <w:rFonts w:asciiTheme="majorHAnsi" w:hAnsiTheme="majorHAnsi" w:cstheme="majorHAnsi"/>
                <w:bCs/>
                <w:color w:val="00B050"/>
                <w:sz w:val="18"/>
                <w:szCs w:val="18"/>
              </w:rPr>
              <w:t xml:space="preserve"> La description des activités est claire et précise, les compétences mises en œuvre sont bien explicitées</w:t>
            </w:r>
          </w:p>
          <w:p w14:paraId="32B3BAC2" w14:textId="77777777" w:rsidR="00555A99" w:rsidRPr="00FB2D17" w:rsidRDefault="00555A99" w:rsidP="007B0EBF">
            <w:pPr>
              <w:autoSpaceDE w:val="0"/>
              <w:autoSpaceDN w:val="0"/>
              <w:adjustRightInd w:val="0"/>
              <w:spacing w:before="0" w:after="0"/>
              <w:rPr>
                <w:rFonts w:asciiTheme="majorHAnsi" w:hAnsiTheme="majorHAnsi" w:cstheme="majorHAnsi"/>
                <w:bCs/>
                <w:color w:val="00B050"/>
                <w:sz w:val="18"/>
                <w:szCs w:val="18"/>
              </w:rPr>
            </w:pPr>
          </w:p>
          <w:p w14:paraId="34106B82" w14:textId="77777777" w:rsidR="00555A99" w:rsidRPr="00FB2D17" w:rsidRDefault="00555A99" w:rsidP="007B0EBF">
            <w:pPr>
              <w:autoSpaceDE w:val="0"/>
              <w:autoSpaceDN w:val="0"/>
              <w:adjustRightInd w:val="0"/>
              <w:spacing w:before="0" w:after="0"/>
              <w:rPr>
                <w:rFonts w:asciiTheme="majorHAnsi" w:hAnsiTheme="majorHAnsi" w:cstheme="majorHAnsi"/>
                <w:bCs/>
                <w:color w:val="00B050"/>
                <w:sz w:val="18"/>
                <w:szCs w:val="18"/>
              </w:rPr>
            </w:pPr>
            <w:r w:rsidRPr="00FB2D17">
              <w:rPr>
                <w:rFonts w:asciiTheme="majorHAnsi" w:hAnsiTheme="majorHAnsi" w:cstheme="majorHAnsi"/>
                <w:bCs/>
                <w:color w:val="ED7D31" w:themeColor="accent2"/>
                <w:sz w:val="18"/>
                <w:szCs w:val="18"/>
              </w:rPr>
              <w:sym w:font="Wingdings" w:char="F071"/>
            </w:r>
            <w:r w:rsidRPr="00FB2D17">
              <w:rPr>
                <w:rFonts w:asciiTheme="majorHAnsi" w:hAnsiTheme="majorHAnsi" w:cstheme="majorHAnsi"/>
                <w:bCs/>
                <w:color w:val="ED7D31" w:themeColor="accent2"/>
                <w:sz w:val="18"/>
                <w:szCs w:val="18"/>
              </w:rPr>
              <w:t xml:space="preserve"> La description des activités est partielle, à approfondir lors de l’entretien</w:t>
            </w:r>
          </w:p>
        </w:tc>
        <w:tc>
          <w:tcPr>
            <w:tcW w:w="4111" w:type="dxa"/>
            <w:shd w:val="clear" w:color="auto" w:fill="auto"/>
            <w:vAlign w:val="center"/>
          </w:tcPr>
          <w:p w14:paraId="74F93B8E" w14:textId="77777777" w:rsidR="00555A99" w:rsidRPr="00FB2D17" w:rsidRDefault="00555A99" w:rsidP="007B0EBF">
            <w:pPr>
              <w:autoSpaceDE w:val="0"/>
              <w:autoSpaceDN w:val="0"/>
              <w:adjustRightInd w:val="0"/>
              <w:spacing w:before="0" w:after="0"/>
              <w:rPr>
                <w:rFonts w:asciiTheme="majorHAnsi" w:hAnsiTheme="majorHAnsi" w:cstheme="majorHAnsi"/>
                <w:b/>
                <w:bCs/>
                <w:color w:val="000000" w:themeColor="text1"/>
                <w:sz w:val="18"/>
                <w:szCs w:val="18"/>
              </w:rPr>
            </w:pPr>
          </w:p>
        </w:tc>
        <w:tc>
          <w:tcPr>
            <w:tcW w:w="2551" w:type="dxa"/>
            <w:shd w:val="clear" w:color="auto" w:fill="auto"/>
            <w:vAlign w:val="center"/>
          </w:tcPr>
          <w:p w14:paraId="186EB4EB" w14:textId="77777777" w:rsidR="00555A99" w:rsidRPr="00FB2D17" w:rsidRDefault="00555A99" w:rsidP="007B0EBF">
            <w:pPr>
              <w:autoSpaceDE w:val="0"/>
              <w:autoSpaceDN w:val="0"/>
              <w:adjustRightInd w:val="0"/>
              <w:spacing w:before="0" w:after="0"/>
              <w:rPr>
                <w:rFonts w:asciiTheme="majorHAnsi" w:hAnsiTheme="majorHAnsi" w:cstheme="majorHAnsi"/>
                <w:bCs/>
                <w:color w:val="00B050"/>
                <w:sz w:val="18"/>
                <w:szCs w:val="18"/>
              </w:rPr>
            </w:pPr>
            <w:r w:rsidRPr="00FB2D17">
              <w:rPr>
                <w:rFonts w:asciiTheme="majorHAnsi" w:hAnsiTheme="majorHAnsi" w:cstheme="majorHAnsi"/>
                <w:bCs/>
                <w:color w:val="00B050"/>
                <w:sz w:val="18"/>
                <w:szCs w:val="18"/>
              </w:rPr>
              <w:sym w:font="Wingdings" w:char="F071"/>
            </w:r>
            <w:r w:rsidRPr="00FB2D17">
              <w:rPr>
                <w:rFonts w:asciiTheme="majorHAnsi" w:hAnsiTheme="majorHAnsi" w:cstheme="majorHAnsi"/>
                <w:bCs/>
                <w:color w:val="00B050"/>
                <w:sz w:val="18"/>
                <w:szCs w:val="18"/>
              </w:rPr>
              <w:t xml:space="preserve"> La compétence est validée</w:t>
            </w:r>
          </w:p>
          <w:p w14:paraId="6A1F586F" w14:textId="77777777" w:rsidR="00555A99" w:rsidRPr="00FB2D17" w:rsidRDefault="00555A99" w:rsidP="007B0EBF">
            <w:pPr>
              <w:autoSpaceDE w:val="0"/>
              <w:autoSpaceDN w:val="0"/>
              <w:adjustRightInd w:val="0"/>
              <w:spacing w:before="0" w:after="0"/>
              <w:rPr>
                <w:rFonts w:asciiTheme="majorHAnsi" w:hAnsiTheme="majorHAnsi" w:cstheme="majorHAnsi"/>
                <w:bCs/>
                <w:color w:val="ED7D31" w:themeColor="accent2"/>
                <w:sz w:val="18"/>
                <w:szCs w:val="18"/>
              </w:rPr>
            </w:pPr>
          </w:p>
          <w:p w14:paraId="4F909BF3" w14:textId="77777777" w:rsidR="00555A99" w:rsidRPr="00FB2D17" w:rsidRDefault="00555A99" w:rsidP="007B0EBF">
            <w:pPr>
              <w:autoSpaceDE w:val="0"/>
              <w:autoSpaceDN w:val="0"/>
              <w:adjustRightInd w:val="0"/>
              <w:spacing w:before="0" w:after="0"/>
              <w:rPr>
                <w:rFonts w:asciiTheme="majorHAnsi" w:hAnsiTheme="majorHAnsi" w:cstheme="majorHAnsi"/>
                <w:bCs/>
                <w:color w:val="00B050"/>
                <w:sz w:val="18"/>
                <w:szCs w:val="18"/>
              </w:rPr>
            </w:pPr>
            <w:r w:rsidRPr="00FB2D17">
              <w:rPr>
                <w:rFonts w:asciiTheme="majorHAnsi" w:hAnsiTheme="majorHAnsi" w:cstheme="majorHAnsi"/>
                <w:bCs/>
                <w:color w:val="FF0000"/>
                <w:sz w:val="18"/>
                <w:szCs w:val="18"/>
              </w:rPr>
              <w:sym w:font="Wingdings" w:char="F071"/>
            </w:r>
            <w:r w:rsidRPr="00FB2D17">
              <w:rPr>
                <w:rFonts w:asciiTheme="majorHAnsi" w:hAnsiTheme="majorHAnsi" w:cstheme="majorHAnsi"/>
                <w:bCs/>
                <w:color w:val="FF0000"/>
                <w:sz w:val="18"/>
                <w:szCs w:val="18"/>
              </w:rPr>
              <w:t xml:space="preserve"> La compétence est non validée</w:t>
            </w:r>
          </w:p>
        </w:tc>
      </w:tr>
      <w:tr w:rsidR="00FB2D17" w:rsidRPr="00FB2D17" w14:paraId="1D36B5AA" w14:textId="77777777" w:rsidTr="00DF7C88">
        <w:trPr>
          <w:trHeight w:val="20"/>
        </w:trPr>
        <w:tc>
          <w:tcPr>
            <w:tcW w:w="568" w:type="dxa"/>
            <w:vAlign w:val="center"/>
          </w:tcPr>
          <w:p w14:paraId="6414B947" w14:textId="04D7BBB3" w:rsidR="00FB2D17" w:rsidRPr="00FB2D17" w:rsidRDefault="00FB2D17" w:rsidP="00DF7C88">
            <w:pPr>
              <w:autoSpaceDE w:val="0"/>
              <w:autoSpaceDN w:val="0"/>
              <w:adjustRightInd w:val="0"/>
              <w:spacing w:before="0" w:after="0"/>
              <w:ind w:hanging="2"/>
              <w:rPr>
                <w:rFonts w:asciiTheme="majorHAnsi" w:hAnsiTheme="majorHAnsi" w:cstheme="majorHAnsi"/>
                <w:b/>
                <w:bCs/>
                <w:color w:val="000000" w:themeColor="text1"/>
                <w:sz w:val="18"/>
                <w:szCs w:val="18"/>
              </w:rPr>
            </w:pPr>
            <w:r w:rsidRPr="00FB2D17">
              <w:rPr>
                <w:rFonts w:asciiTheme="majorHAnsi" w:hAnsiTheme="majorHAnsi" w:cstheme="majorHAnsi"/>
                <w:b/>
                <w:bCs/>
                <w:color w:val="000000" w:themeColor="text1"/>
                <w:sz w:val="18"/>
                <w:szCs w:val="18"/>
              </w:rPr>
              <w:t>C4</w:t>
            </w:r>
          </w:p>
        </w:tc>
        <w:tc>
          <w:tcPr>
            <w:tcW w:w="5210" w:type="dxa"/>
            <w:shd w:val="clear" w:color="auto" w:fill="auto"/>
            <w:vAlign w:val="center"/>
          </w:tcPr>
          <w:p w14:paraId="0A14B482" w14:textId="27B3ADDF" w:rsidR="00FB2D17" w:rsidRPr="00FB2D17" w:rsidRDefault="00FB2D17" w:rsidP="00DF7C88">
            <w:pPr>
              <w:spacing w:before="0" w:after="0"/>
              <w:ind w:hanging="2"/>
              <w:rPr>
                <w:rFonts w:asciiTheme="majorHAnsi" w:hAnsiTheme="majorHAnsi" w:cstheme="majorHAnsi"/>
                <w:bCs/>
                <w:sz w:val="18"/>
                <w:szCs w:val="18"/>
              </w:rPr>
            </w:pPr>
            <w:r w:rsidRPr="00FB2D17">
              <w:rPr>
                <w:rFonts w:asciiTheme="majorHAnsi" w:eastAsia="Times New Roman" w:hAnsiTheme="majorHAnsi" w:cstheme="majorHAnsi"/>
                <w:bCs/>
                <w:sz w:val="18"/>
                <w:szCs w:val="18"/>
              </w:rPr>
              <w:t>Traiter le congé du locataire en réceptionnant la notification dans le respect des délais et du bail de location, en informant le propriétaire bailleur et en dressant l’état des lieux de sortie dans le respect de la réglementation en vigueur pour identifier des réparations éventuelles à effectuer.</w:t>
            </w:r>
          </w:p>
        </w:tc>
        <w:tc>
          <w:tcPr>
            <w:tcW w:w="2410" w:type="dxa"/>
            <w:shd w:val="clear" w:color="auto" w:fill="auto"/>
            <w:vAlign w:val="center"/>
          </w:tcPr>
          <w:p w14:paraId="575D9F4A" w14:textId="77777777" w:rsidR="00FB2D17" w:rsidRPr="00FB2D17" w:rsidRDefault="00FB2D17" w:rsidP="00DF7C88">
            <w:pPr>
              <w:autoSpaceDE w:val="0"/>
              <w:autoSpaceDN w:val="0"/>
              <w:adjustRightInd w:val="0"/>
              <w:spacing w:before="0" w:after="0"/>
              <w:ind w:hanging="2"/>
              <w:rPr>
                <w:rFonts w:asciiTheme="majorHAnsi" w:hAnsiTheme="majorHAnsi" w:cstheme="majorHAnsi"/>
                <w:bCs/>
                <w:color w:val="00B050"/>
                <w:sz w:val="18"/>
                <w:szCs w:val="18"/>
              </w:rPr>
            </w:pPr>
          </w:p>
          <w:p w14:paraId="3DB4BF56" w14:textId="77777777" w:rsidR="00FB2D17" w:rsidRPr="00FB2D17" w:rsidRDefault="00FB2D17" w:rsidP="00DF7C88">
            <w:pPr>
              <w:autoSpaceDE w:val="0"/>
              <w:autoSpaceDN w:val="0"/>
              <w:adjustRightInd w:val="0"/>
              <w:spacing w:before="0" w:after="0"/>
              <w:ind w:hanging="2"/>
              <w:rPr>
                <w:rFonts w:asciiTheme="majorHAnsi" w:hAnsiTheme="majorHAnsi" w:cstheme="majorHAnsi"/>
                <w:bCs/>
                <w:color w:val="00B050"/>
                <w:sz w:val="18"/>
                <w:szCs w:val="18"/>
              </w:rPr>
            </w:pPr>
            <w:r w:rsidRPr="00FB2D17">
              <w:rPr>
                <w:rFonts w:asciiTheme="majorHAnsi" w:hAnsiTheme="majorHAnsi" w:cstheme="majorHAnsi"/>
                <w:bCs/>
                <w:color w:val="00B050"/>
                <w:sz w:val="18"/>
                <w:szCs w:val="18"/>
              </w:rPr>
              <w:sym w:font="Wingdings" w:char="F071"/>
            </w:r>
            <w:r w:rsidRPr="00FB2D17">
              <w:rPr>
                <w:rFonts w:asciiTheme="majorHAnsi" w:hAnsiTheme="majorHAnsi" w:cstheme="majorHAnsi"/>
                <w:bCs/>
                <w:color w:val="00B050"/>
                <w:sz w:val="18"/>
                <w:szCs w:val="18"/>
              </w:rPr>
              <w:t xml:space="preserve"> La description des activités est claire et précise, les compétences mises en œuvre sont bien explicitées</w:t>
            </w:r>
          </w:p>
          <w:p w14:paraId="5A1D1DD5" w14:textId="77777777" w:rsidR="00FB2D17" w:rsidRPr="00FB2D17" w:rsidRDefault="00FB2D17" w:rsidP="00DF7C88">
            <w:pPr>
              <w:autoSpaceDE w:val="0"/>
              <w:autoSpaceDN w:val="0"/>
              <w:adjustRightInd w:val="0"/>
              <w:spacing w:before="0" w:after="0"/>
              <w:ind w:hanging="2"/>
              <w:rPr>
                <w:rFonts w:asciiTheme="majorHAnsi" w:hAnsiTheme="majorHAnsi" w:cstheme="majorHAnsi"/>
                <w:bCs/>
                <w:color w:val="00B050"/>
                <w:sz w:val="18"/>
                <w:szCs w:val="18"/>
              </w:rPr>
            </w:pPr>
          </w:p>
          <w:p w14:paraId="2A0E5B2F" w14:textId="77777777" w:rsidR="00FB2D17" w:rsidRPr="00FB2D17" w:rsidRDefault="00FB2D17" w:rsidP="00DF7C88">
            <w:pPr>
              <w:autoSpaceDE w:val="0"/>
              <w:autoSpaceDN w:val="0"/>
              <w:adjustRightInd w:val="0"/>
              <w:spacing w:before="0" w:after="0"/>
              <w:ind w:hanging="2"/>
              <w:rPr>
                <w:rFonts w:asciiTheme="majorHAnsi" w:hAnsiTheme="majorHAnsi" w:cstheme="majorHAnsi"/>
                <w:bCs/>
                <w:color w:val="00B050"/>
                <w:sz w:val="18"/>
                <w:szCs w:val="18"/>
              </w:rPr>
            </w:pPr>
            <w:r w:rsidRPr="00FB2D17">
              <w:rPr>
                <w:rFonts w:asciiTheme="majorHAnsi" w:hAnsiTheme="majorHAnsi" w:cstheme="majorHAnsi"/>
                <w:bCs/>
                <w:color w:val="ED7D31" w:themeColor="accent2"/>
                <w:sz w:val="18"/>
                <w:szCs w:val="18"/>
              </w:rPr>
              <w:sym w:font="Wingdings" w:char="F071"/>
            </w:r>
            <w:r w:rsidRPr="00FB2D17">
              <w:rPr>
                <w:rFonts w:asciiTheme="majorHAnsi" w:hAnsiTheme="majorHAnsi" w:cstheme="majorHAnsi"/>
                <w:bCs/>
                <w:color w:val="ED7D31" w:themeColor="accent2"/>
                <w:sz w:val="18"/>
                <w:szCs w:val="18"/>
              </w:rPr>
              <w:t xml:space="preserve"> La description des activités est partielle, à approfondir lors de l’entretien</w:t>
            </w:r>
          </w:p>
        </w:tc>
        <w:tc>
          <w:tcPr>
            <w:tcW w:w="4111" w:type="dxa"/>
            <w:shd w:val="clear" w:color="auto" w:fill="auto"/>
            <w:vAlign w:val="center"/>
          </w:tcPr>
          <w:p w14:paraId="03CCD5A5" w14:textId="77777777" w:rsidR="00FB2D17" w:rsidRPr="00FB2D17" w:rsidRDefault="00FB2D17" w:rsidP="00DF7C88">
            <w:pPr>
              <w:autoSpaceDE w:val="0"/>
              <w:autoSpaceDN w:val="0"/>
              <w:adjustRightInd w:val="0"/>
              <w:spacing w:before="0" w:after="0"/>
              <w:ind w:hanging="2"/>
              <w:rPr>
                <w:rFonts w:asciiTheme="majorHAnsi" w:hAnsiTheme="majorHAnsi" w:cstheme="majorHAnsi"/>
                <w:b/>
                <w:bCs/>
                <w:color w:val="000000" w:themeColor="text1"/>
                <w:sz w:val="18"/>
                <w:szCs w:val="18"/>
              </w:rPr>
            </w:pPr>
          </w:p>
        </w:tc>
        <w:tc>
          <w:tcPr>
            <w:tcW w:w="2551" w:type="dxa"/>
            <w:shd w:val="clear" w:color="auto" w:fill="auto"/>
            <w:vAlign w:val="center"/>
          </w:tcPr>
          <w:p w14:paraId="642CDDED" w14:textId="77777777" w:rsidR="00FB2D17" w:rsidRPr="00FB2D17" w:rsidRDefault="00FB2D17" w:rsidP="00DF7C88">
            <w:pPr>
              <w:autoSpaceDE w:val="0"/>
              <w:autoSpaceDN w:val="0"/>
              <w:adjustRightInd w:val="0"/>
              <w:spacing w:before="0" w:after="0"/>
              <w:ind w:hanging="2"/>
              <w:rPr>
                <w:rFonts w:asciiTheme="majorHAnsi" w:hAnsiTheme="majorHAnsi" w:cstheme="majorHAnsi"/>
                <w:bCs/>
                <w:color w:val="00B050"/>
                <w:sz w:val="18"/>
                <w:szCs w:val="18"/>
              </w:rPr>
            </w:pPr>
            <w:r w:rsidRPr="00FB2D17">
              <w:rPr>
                <w:rFonts w:asciiTheme="majorHAnsi" w:hAnsiTheme="majorHAnsi" w:cstheme="majorHAnsi"/>
                <w:bCs/>
                <w:color w:val="00B050"/>
                <w:sz w:val="18"/>
                <w:szCs w:val="18"/>
              </w:rPr>
              <w:sym w:font="Wingdings" w:char="F071"/>
            </w:r>
            <w:r w:rsidRPr="00FB2D17">
              <w:rPr>
                <w:rFonts w:asciiTheme="majorHAnsi" w:hAnsiTheme="majorHAnsi" w:cstheme="majorHAnsi"/>
                <w:bCs/>
                <w:color w:val="00B050"/>
                <w:sz w:val="18"/>
                <w:szCs w:val="18"/>
              </w:rPr>
              <w:t xml:space="preserve"> La compétence est validée</w:t>
            </w:r>
          </w:p>
          <w:p w14:paraId="284AB5C6" w14:textId="77777777" w:rsidR="00FB2D17" w:rsidRPr="00FB2D17" w:rsidRDefault="00FB2D17" w:rsidP="00DF7C88">
            <w:pPr>
              <w:autoSpaceDE w:val="0"/>
              <w:autoSpaceDN w:val="0"/>
              <w:adjustRightInd w:val="0"/>
              <w:spacing w:before="0" w:after="0"/>
              <w:ind w:hanging="2"/>
              <w:rPr>
                <w:rFonts w:asciiTheme="majorHAnsi" w:hAnsiTheme="majorHAnsi" w:cstheme="majorHAnsi"/>
                <w:bCs/>
                <w:color w:val="ED7D31" w:themeColor="accent2"/>
                <w:sz w:val="18"/>
                <w:szCs w:val="18"/>
              </w:rPr>
            </w:pPr>
          </w:p>
          <w:p w14:paraId="552C3D40" w14:textId="77777777" w:rsidR="00FB2D17" w:rsidRPr="00FB2D17" w:rsidRDefault="00FB2D17" w:rsidP="00DF7C88">
            <w:pPr>
              <w:autoSpaceDE w:val="0"/>
              <w:autoSpaceDN w:val="0"/>
              <w:adjustRightInd w:val="0"/>
              <w:spacing w:before="0" w:after="0"/>
              <w:ind w:hanging="2"/>
              <w:rPr>
                <w:rFonts w:asciiTheme="majorHAnsi" w:hAnsiTheme="majorHAnsi" w:cstheme="majorHAnsi"/>
                <w:bCs/>
                <w:color w:val="00B050"/>
                <w:sz w:val="18"/>
                <w:szCs w:val="18"/>
              </w:rPr>
            </w:pPr>
            <w:r w:rsidRPr="00FB2D17">
              <w:rPr>
                <w:rFonts w:asciiTheme="majorHAnsi" w:hAnsiTheme="majorHAnsi" w:cstheme="majorHAnsi"/>
                <w:bCs/>
                <w:color w:val="FF0000"/>
                <w:sz w:val="18"/>
                <w:szCs w:val="18"/>
              </w:rPr>
              <w:sym w:font="Wingdings" w:char="F071"/>
            </w:r>
            <w:r w:rsidRPr="00FB2D17">
              <w:rPr>
                <w:rFonts w:asciiTheme="majorHAnsi" w:hAnsiTheme="majorHAnsi" w:cstheme="majorHAnsi"/>
                <w:bCs/>
                <w:color w:val="FF0000"/>
                <w:sz w:val="18"/>
                <w:szCs w:val="18"/>
              </w:rPr>
              <w:t xml:space="preserve"> La compétence est non validée</w:t>
            </w:r>
          </w:p>
        </w:tc>
      </w:tr>
    </w:tbl>
    <w:p w14:paraId="2D6667CB" w14:textId="77777777" w:rsidR="000F0736" w:rsidRPr="00B06575" w:rsidRDefault="000F0736" w:rsidP="000F0736">
      <w:pPr>
        <w:spacing w:before="0" w:after="160" w:line="259" w:lineRule="auto"/>
        <w:rPr>
          <w:sz w:val="14"/>
        </w:rPr>
      </w:pPr>
    </w:p>
    <w:p w14:paraId="4CA8AC17" w14:textId="77777777" w:rsidR="00C17245" w:rsidRPr="00721E82" w:rsidRDefault="00721E82">
      <w:pPr>
        <w:rPr>
          <w:b/>
          <w:color w:val="000000" w:themeColor="text1"/>
        </w:rPr>
      </w:pPr>
      <w:r w:rsidRPr="00D44184">
        <w:rPr>
          <w:rFonts w:cstheme="minorHAnsi"/>
          <w:b/>
        </w:rPr>
        <w:t>Le cand</w:t>
      </w:r>
      <w:r>
        <w:rPr>
          <w:rFonts w:cstheme="minorHAnsi"/>
          <w:b/>
        </w:rPr>
        <w:t>idat devra valider les 3 compétences</w:t>
      </w:r>
      <w:r w:rsidRPr="00D44184">
        <w:rPr>
          <w:rFonts w:cstheme="minorHAnsi"/>
          <w:b/>
        </w:rPr>
        <w:t xml:space="preserve"> évaluées pour valider le bloc </w:t>
      </w:r>
      <w:r>
        <w:rPr>
          <w:rFonts w:cstheme="minorHAnsi"/>
          <w:b/>
        </w:rPr>
        <w:t>1.</w:t>
      </w:r>
    </w:p>
    <w:tbl>
      <w:tblPr>
        <w:tblStyle w:val="Grilledutableau"/>
        <w:tblW w:w="14891" w:type="dxa"/>
        <w:tblInd w:w="-10" w:type="dxa"/>
        <w:shd w:val="clear" w:color="auto" w:fill="E7E6E6" w:themeFill="background2"/>
        <w:tblLook w:val="04A0" w:firstRow="1" w:lastRow="0" w:firstColumn="1" w:lastColumn="0" w:noHBand="0" w:noVBand="1"/>
      </w:tblPr>
      <w:tblGrid>
        <w:gridCol w:w="3330"/>
        <w:gridCol w:w="11561"/>
      </w:tblGrid>
      <w:tr w:rsidR="00EE6FF3" w:rsidRPr="00EE6FF3" w14:paraId="49785360" w14:textId="77777777" w:rsidTr="004F5964">
        <w:trPr>
          <w:cantSplit/>
          <w:trHeight w:val="1474"/>
        </w:trPr>
        <w:tc>
          <w:tcPr>
            <w:tcW w:w="3330" w:type="dxa"/>
            <w:tcBorders>
              <w:bottom w:val="single" w:sz="4" w:space="0" w:color="auto"/>
            </w:tcBorders>
            <w:shd w:val="clear" w:color="auto" w:fill="auto"/>
          </w:tcPr>
          <w:p w14:paraId="7DDEC3EC" w14:textId="77777777" w:rsidR="00EE6FF3" w:rsidRPr="00EE6FF3" w:rsidRDefault="009025A6" w:rsidP="00EE6FF3">
            <w:pPr>
              <w:rPr>
                <w:rFonts w:ascii="Arial" w:hAnsi="Arial" w:cs="Arial"/>
                <w:b/>
                <w:bCs/>
                <w:szCs w:val="20"/>
              </w:rPr>
            </w:pPr>
            <w:r>
              <w:br w:type="page"/>
            </w:r>
            <w:r w:rsidR="00EE6FF3" w:rsidRPr="00EE6FF3">
              <w:rPr>
                <w:rFonts w:ascii="Arial" w:hAnsi="Arial" w:cs="Arial"/>
                <w:b/>
                <w:bCs/>
                <w:szCs w:val="20"/>
              </w:rPr>
              <w:t>BLOC 1</w:t>
            </w:r>
            <w:r w:rsidR="00461A1F">
              <w:rPr>
                <w:rFonts w:ascii="Arial" w:hAnsi="Arial" w:cs="Arial"/>
                <w:b/>
                <w:bCs/>
                <w:szCs w:val="20"/>
              </w:rPr>
              <w:t xml:space="preserve"> </w:t>
            </w:r>
            <w:r w:rsidR="00EE6FF3" w:rsidRPr="00EE6FF3">
              <w:rPr>
                <w:rFonts w:ascii="Arial" w:hAnsi="Arial" w:cs="Arial"/>
                <w:b/>
                <w:bCs/>
                <w:szCs w:val="20"/>
              </w:rPr>
              <w:t xml:space="preserve">- Résultat de l’évaluation des compétences </w:t>
            </w:r>
          </w:p>
          <w:p w14:paraId="660F1F35" w14:textId="77777777" w:rsidR="00EE6FF3" w:rsidRPr="00EE6FF3" w:rsidRDefault="00EE6FF3" w:rsidP="00EE6FF3">
            <w:pPr>
              <w:rPr>
                <w:rFonts w:ascii="Arial" w:hAnsi="Arial" w:cs="Arial"/>
                <w:color w:val="70AD47" w:themeColor="accent6"/>
                <w:szCs w:val="20"/>
              </w:rPr>
            </w:pPr>
            <w:r w:rsidRPr="00EE6FF3">
              <w:rPr>
                <w:rFonts w:ascii="Arial" w:hAnsi="Arial" w:cs="Arial"/>
                <w:color w:val="70AD47" w:themeColor="accent6"/>
                <w:szCs w:val="20"/>
              </w:rPr>
              <w:sym w:font="Wingdings" w:char="F071"/>
            </w:r>
            <w:r w:rsidRPr="00EE6FF3">
              <w:rPr>
                <w:rFonts w:ascii="Arial" w:hAnsi="Arial" w:cs="Arial"/>
                <w:color w:val="70AD47" w:themeColor="accent6"/>
                <w:szCs w:val="20"/>
              </w:rPr>
              <w:t xml:space="preserve"> </w:t>
            </w:r>
            <w:r w:rsidR="007E64E7">
              <w:rPr>
                <w:rFonts w:ascii="Arial" w:hAnsi="Arial" w:cs="Arial"/>
                <w:color w:val="70AD47" w:themeColor="accent6"/>
                <w:szCs w:val="20"/>
              </w:rPr>
              <w:t>Acquis</w:t>
            </w:r>
          </w:p>
          <w:p w14:paraId="6D2D1270" w14:textId="77777777" w:rsidR="00EE6FF3" w:rsidRPr="00EE6FF3" w:rsidRDefault="00EE6FF3" w:rsidP="007E64E7">
            <w:pPr>
              <w:rPr>
                <w:rFonts w:ascii="Arial" w:hAnsi="Arial" w:cs="Arial"/>
                <w:color w:val="70AD47" w:themeColor="accent6"/>
                <w:szCs w:val="20"/>
              </w:rPr>
            </w:pPr>
            <w:r w:rsidRPr="00EE6FF3">
              <w:rPr>
                <w:rFonts w:ascii="Arial" w:hAnsi="Arial" w:cs="Arial"/>
                <w:color w:val="FF0000"/>
                <w:szCs w:val="20"/>
              </w:rPr>
              <w:sym w:font="Wingdings" w:char="F071"/>
            </w:r>
            <w:r w:rsidRPr="00EE6FF3">
              <w:rPr>
                <w:rFonts w:ascii="Arial" w:hAnsi="Arial" w:cs="Arial"/>
                <w:color w:val="FF0000"/>
                <w:szCs w:val="20"/>
              </w:rPr>
              <w:t xml:space="preserve"> </w:t>
            </w:r>
            <w:r w:rsidR="007E64E7">
              <w:rPr>
                <w:rFonts w:ascii="Arial" w:hAnsi="Arial" w:cs="Arial"/>
                <w:color w:val="FF0000"/>
                <w:szCs w:val="20"/>
              </w:rPr>
              <w:t>Non acquis</w:t>
            </w:r>
          </w:p>
        </w:tc>
        <w:tc>
          <w:tcPr>
            <w:tcW w:w="11561" w:type="dxa"/>
            <w:shd w:val="clear" w:color="auto" w:fill="auto"/>
          </w:tcPr>
          <w:p w14:paraId="752938E3" w14:textId="77777777" w:rsidR="00EE6FF3" w:rsidRPr="00EE6FF3" w:rsidRDefault="00947BE6" w:rsidP="006A18F1">
            <w:pPr>
              <w:rPr>
                <w:rFonts w:ascii="Arial" w:hAnsi="Arial" w:cs="Arial"/>
                <w:b/>
              </w:rPr>
            </w:pPr>
            <w:r w:rsidRPr="00947BE6">
              <w:rPr>
                <w:rFonts w:ascii="Arial" w:hAnsi="Arial" w:cs="Arial"/>
                <w:b/>
              </w:rPr>
              <w:t xml:space="preserve">Observations du jury </w:t>
            </w:r>
            <w:r w:rsidR="00461A1F">
              <w:rPr>
                <w:rFonts w:ascii="Arial" w:hAnsi="Arial" w:cs="Arial"/>
                <w:b/>
              </w:rPr>
              <w:t>de validation</w:t>
            </w:r>
            <w:r w:rsidRPr="00947BE6">
              <w:rPr>
                <w:rFonts w:ascii="Arial" w:hAnsi="Arial" w:cs="Arial"/>
                <w:b/>
              </w:rPr>
              <w:t xml:space="preserve"> :</w:t>
            </w:r>
          </w:p>
        </w:tc>
      </w:tr>
    </w:tbl>
    <w:p w14:paraId="28236DE8" w14:textId="77777777" w:rsidR="009025A6" w:rsidRDefault="009025A6">
      <w:r>
        <w:br w:type="page"/>
      </w:r>
    </w:p>
    <w:tbl>
      <w:tblPr>
        <w:tblStyle w:val="Grilledutableau"/>
        <w:tblW w:w="1491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5DCE4" w:themeFill="text2" w:themeFillTint="33"/>
        <w:tblLook w:val="04A0" w:firstRow="1" w:lastRow="0" w:firstColumn="1" w:lastColumn="0" w:noHBand="0" w:noVBand="1"/>
      </w:tblPr>
      <w:tblGrid>
        <w:gridCol w:w="14916"/>
      </w:tblGrid>
      <w:tr w:rsidR="00FD0062" w:rsidRPr="00FD0062" w14:paraId="15CE39EE" w14:textId="77777777" w:rsidTr="00461A1F">
        <w:trPr>
          <w:trHeight w:val="999"/>
        </w:trPr>
        <w:tc>
          <w:tcPr>
            <w:tcW w:w="14916" w:type="dxa"/>
            <w:shd w:val="clear" w:color="auto" w:fill="D5DCE4" w:themeFill="text2" w:themeFillTint="33"/>
            <w:vAlign w:val="center"/>
          </w:tcPr>
          <w:p w14:paraId="082D33B1" w14:textId="5EFE5EA1" w:rsidR="00DD19E5" w:rsidRPr="008323B1" w:rsidRDefault="00DD19E5" w:rsidP="00DD19E5">
            <w:pPr>
              <w:jc w:val="both"/>
              <w:rPr>
                <w:rFonts w:cstheme="minorHAnsi"/>
                <w:b/>
                <w:bCs/>
                <w:color w:val="000000" w:themeColor="text1"/>
                <w:sz w:val="22"/>
              </w:rPr>
            </w:pPr>
            <w:r w:rsidRPr="006D4B73">
              <w:rPr>
                <w:rFonts w:cstheme="minorHAnsi"/>
                <w:b/>
                <w:bCs/>
                <w:color w:val="000000" w:themeColor="text1"/>
                <w:sz w:val="22"/>
              </w:rPr>
              <w:t>Bloc de compétences 2 – BC2 :</w:t>
            </w:r>
            <w:r>
              <w:rPr>
                <w:rFonts w:cstheme="minorHAnsi"/>
                <w:b/>
                <w:bCs/>
                <w:color w:val="000000" w:themeColor="text1"/>
                <w:sz w:val="22"/>
              </w:rPr>
              <w:t xml:space="preserve"> </w:t>
            </w:r>
            <w:r w:rsidR="00BD6E0E" w:rsidRPr="00D61DBF">
              <w:rPr>
                <w:rFonts w:eastAsia="Times New Roman" w:cstheme="minorHAnsi"/>
                <w:b/>
                <w:sz w:val="18"/>
                <w:szCs w:val="18"/>
              </w:rPr>
              <w:t>Assurer le suivi du contrat durant la location du bien immobilier et le maintien en bon état du bien immobilier</w:t>
            </w:r>
          </w:p>
          <w:p w14:paraId="4924C1D3" w14:textId="77777777" w:rsidR="00DD19E5" w:rsidRPr="008323B1" w:rsidRDefault="00DD19E5" w:rsidP="00DD19E5">
            <w:pPr>
              <w:spacing w:before="0" w:after="0"/>
              <w:jc w:val="both"/>
              <w:rPr>
                <w:rFonts w:ascii="Arial" w:hAnsi="Arial" w:cs="Arial"/>
                <w:b/>
                <w:bCs/>
                <w:color w:val="000000" w:themeColor="text1"/>
              </w:rPr>
            </w:pPr>
            <w:r w:rsidRPr="00216EB8">
              <w:rPr>
                <w:rFonts w:ascii="Arial" w:hAnsi="Arial" w:cs="Arial"/>
                <w:b/>
                <w:bCs/>
                <w:color w:val="000000" w:themeColor="text1"/>
              </w:rPr>
              <w:t xml:space="preserve">Liste des activités liées à ce bloc : </w:t>
            </w:r>
          </w:p>
          <w:p w14:paraId="15B75D75" w14:textId="77777777" w:rsidR="00BD6E0E" w:rsidRPr="00D61DBF" w:rsidRDefault="00BD6E0E" w:rsidP="00BD6E0E">
            <w:pPr>
              <w:pStyle w:val="Sansinterligne"/>
              <w:numPr>
                <w:ilvl w:val="0"/>
                <w:numId w:val="12"/>
              </w:numPr>
              <w:rPr>
                <w:rFonts w:cstheme="minorHAnsi"/>
                <w:bCs/>
                <w:sz w:val="18"/>
                <w:szCs w:val="18"/>
              </w:rPr>
            </w:pPr>
            <w:r w:rsidRPr="00D61DBF">
              <w:rPr>
                <w:rFonts w:eastAsia="Times New Roman" w:cstheme="minorHAnsi"/>
                <w:bCs/>
                <w:sz w:val="18"/>
                <w:szCs w:val="18"/>
              </w:rPr>
              <w:t>Suivi du contrat de location du bien immobilier auprès du locataire</w:t>
            </w:r>
          </w:p>
          <w:p w14:paraId="36891B4F" w14:textId="77777777" w:rsidR="00BD6E0E" w:rsidRPr="00D61DBF" w:rsidRDefault="00BD6E0E" w:rsidP="00BD6E0E">
            <w:pPr>
              <w:pStyle w:val="Sansinterligne"/>
              <w:numPr>
                <w:ilvl w:val="0"/>
                <w:numId w:val="12"/>
              </w:numPr>
              <w:rPr>
                <w:rFonts w:cstheme="minorHAnsi"/>
                <w:bCs/>
                <w:sz w:val="18"/>
                <w:szCs w:val="18"/>
              </w:rPr>
            </w:pPr>
            <w:r w:rsidRPr="00D61DBF">
              <w:rPr>
                <w:rFonts w:eastAsia="Times New Roman" w:cstheme="minorHAnsi"/>
                <w:bCs/>
                <w:color w:val="332F29"/>
                <w:sz w:val="18"/>
                <w:szCs w:val="18"/>
              </w:rPr>
              <w:t>Suivi de la gestion du mandat auprès du propriétaire-bailleur</w:t>
            </w:r>
          </w:p>
          <w:p w14:paraId="44E97C51" w14:textId="77777777" w:rsidR="00BD6E0E" w:rsidRPr="00D61DBF" w:rsidRDefault="00BD6E0E" w:rsidP="00BD6E0E">
            <w:pPr>
              <w:pStyle w:val="Sansinterligne"/>
              <w:numPr>
                <w:ilvl w:val="0"/>
                <w:numId w:val="12"/>
              </w:numPr>
              <w:rPr>
                <w:rFonts w:cstheme="minorHAnsi"/>
                <w:bCs/>
                <w:sz w:val="18"/>
                <w:szCs w:val="18"/>
              </w:rPr>
            </w:pPr>
            <w:r w:rsidRPr="00D61DBF">
              <w:rPr>
                <w:rFonts w:eastAsia="Times New Roman" w:cstheme="minorHAnsi"/>
                <w:bCs/>
                <w:sz w:val="18"/>
                <w:szCs w:val="18"/>
              </w:rPr>
              <w:t>Maintien du bien en bon état de réparation locative (bien immobilier occupé)</w:t>
            </w:r>
          </w:p>
          <w:p w14:paraId="22118955" w14:textId="4C53085E" w:rsidR="00461A1F" w:rsidRPr="00D10A2A" w:rsidRDefault="00BD6E0E" w:rsidP="00BD6E0E">
            <w:pPr>
              <w:pStyle w:val="Sansinterligne"/>
              <w:numPr>
                <w:ilvl w:val="0"/>
                <w:numId w:val="12"/>
              </w:numPr>
            </w:pPr>
            <w:r w:rsidRPr="00D61DBF">
              <w:rPr>
                <w:rFonts w:eastAsia="Times New Roman" w:cstheme="minorHAnsi"/>
                <w:bCs/>
                <w:sz w:val="18"/>
                <w:szCs w:val="18"/>
              </w:rPr>
              <w:t>Remise en état du bien immobilier (vide)</w:t>
            </w:r>
          </w:p>
        </w:tc>
      </w:tr>
    </w:tbl>
    <w:p w14:paraId="23910DD8" w14:textId="77777777" w:rsidR="0074114E" w:rsidRPr="00FD0062" w:rsidRDefault="0074114E" w:rsidP="0074114E">
      <w:pPr>
        <w:autoSpaceDE w:val="0"/>
        <w:autoSpaceDN w:val="0"/>
        <w:adjustRightInd w:val="0"/>
        <w:spacing w:before="0" w:after="0"/>
        <w:rPr>
          <w:rFonts w:ascii="Arial" w:hAnsi="Arial" w:cs="Arial"/>
          <w:color w:val="000000" w:themeColor="text1"/>
          <w:sz w:val="22"/>
        </w:rPr>
      </w:pPr>
    </w:p>
    <w:p w14:paraId="0ECCDBA8" w14:textId="77777777" w:rsidR="0074114E" w:rsidRPr="00980C8D" w:rsidRDefault="0074114E" w:rsidP="00002E75">
      <w:pPr>
        <w:pStyle w:val="Paragraphedeliste"/>
        <w:numPr>
          <w:ilvl w:val="0"/>
          <w:numId w:val="8"/>
        </w:numPr>
        <w:autoSpaceDE w:val="0"/>
        <w:autoSpaceDN w:val="0"/>
        <w:adjustRightInd w:val="0"/>
        <w:spacing w:before="0" w:after="0"/>
        <w:rPr>
          <w:rFonts w:ascii="Arial" w:hAnsi="Arial" w:cs="Arial"/>
          <w:b/>
          <w:color w:val="538135"/>
          <w:sz w:val="22"/>
        </w:rPr>
      </w:pPr>
      <w:r w:rsidRPr="00980C8D">
        <w:rPr>
          <w:rFonts w:ascii="Arial" w:hAnsi="Arial" w:cs="Arial"/>
          <w:b/>
          <w:color w:val="538135"/>
          <w:sz w:val="22"/>
        </w:rPr>
        <w:t xml:space="preserve">Ce que le candidat doit savoir faire pour valider </w:t>
      </w:r>
      <w:r w:rsidR="00F07FCD" w:rsidRPr="00980C8D">
        <w:rPr>
          <w:rFonts w:ascii="Arial" w:hAnsi="Arial" w:cs="Arial"/>
          <w:b/>
          <w:color w:val="538135"/>
          <w:sz w:val="22"/>
        </w:rPr>
        <w:t xml:space="preserve">ce bloc </w:t>
      </w:r>
      <w:r w:rsidRPr="00980C8D">
        <w:rPr>
          <w:rFonts w:ascii="Arial" w:hAnsi="Arial" w:cs="Arial"/>
          <w:b/>
          <w:color w:val="538135"/>
          <w:sz w:val="22"/>
        </w:rPr>
        <w:t>de compétences</w:t>
      </w:r>
    </w:p>
    <w:tbl>
      <w:tblPr>
        <w:tblStyle w:val="Grilledutableau"/>
        <w:tblW w:w="14870" w:type="dxa"/>
        <w:tblLook w:val="04A0" w:firstRow="1" w:lastRow="0" w:firstColumn="1" w:lastColumn="0" w:noHBand="0" w:noVBand="1"/>
      </w:tblPr>
      <w:tblGrid>
        <w:gridCol w:w="14870"/>
      </w:tblGrid>
      <w:tr w:rsidR="00F4358E" w:rsidRPr="00461A1F" w14:paraId="0184DC54" w14:textId="77777777" w:rsidTr="008B4189">
        <w:trPr>
          <w:trHeight w:val="20"/>
        </w:trPr>
        <w:tc>
          <w:tcPr>
            <w:tcW w:w="14870" w:type="dxa"/>
          </w:tcPr>
          <w:p w14:paraId="3DDFD0E8" w14:textId="2DBCC9CB" w:rsidR="00BD6E0E" w:rsidRPr="00D61DBF" w:rsidRDefault="00BD6E0E" w:rsidP="00BD6E0E">
            <w:pPr>
              <w:pStyle w:val="Paragraphedeliste"/>
              <w:numPr>
                <w:ilvl w:val="0"/>
                <w:numId w:val="16"/>
              </w:numPr>
              <w:tabs>
                <w:tab w:val="left" w:pos="567"/>
                <w:tab w:val="right" w:leader="dot" w:pos="9072"/>
              </w:tabs>
              <w:rPr>
                <w:rFonts w:cstheme="minorHAnsi"/>
                <w:bCs/>
                <w:sz w:val="18"/>
                <w:szCs w:val="18"/>
              </w:rPr>
            </w:pPr>
            <w:r w:rsidRPr="00D61DBF">
              <w:rPr>
                <w:rFonts w:cstheme="minorHAnsi"/>
                <w:bCs/>
                <w:sz w:val="18"/>
                <w:szCs w:val="18"/>
              </w:rPr>
              <w:t xml:space="preserve">C5. – </w:t>
            </w:r>
            <w:r w:rsidRPr="00D61DBF">
              <w:rPr>
                <w:rFonts w:eastAsia="Times New Roman" w:cstheme="minorHAnsi"/>
                <w:bCs/>
                <w:sz w:val="18"/>
                <w:szCs w:val="18"/>
              </w:rPr>
              <w:t>Suivre le contrat de location du bien immobilier en vérifiant les encaissements des loyers, en relançant jusqu’au déclenchement de la procédure de recouvrement lors d’impayés, en transmettant des documents relatifs aux charges, en traitant tout type de demande du locataire pour assurer le bon déroulement du contrat de location.</w:t>
            </w:r>
          </w:p>
          <w:p w14:paraId="4E5E329E" w14:textId="77777777" w:rsidR="00BD6E0E" w:rsidRPr="00D61DBF" w:rsidRDefault="00BD6E0E" w:rsidP="00BD6E0E">
            <w:pPr>
              <w:pStyle w:val="Paragraphedeliste"/>
              <w:numPr>
                <w:ilvl w:val="0"/>
                <w:numId w:val="16"/>
              </w:numPr>
              <w:tabs>
                <w:tab w:val="left" w:pos="567"/>
                <w:tab w:val="right" w:leader="dot" w:pos="9072"/>
              </w:tabs>
              <w:rPr>
                <w:rFonts w:cstheme="minorHAnsi"/>
                <w:bCs/>
                <w:sz w:val="18"/>
                <w:szCs w:val="18"/>
              </w:rPr>
            </w:pPr>
            <w:r w:rsidRPr="00D61DBF">
              <w:rPr>
                <w:rFonts w:cstheme="minorHAnsi"/>
                <w:bCs/>
                <w:sz w:val="18"/>
                <w:szCs w:val="18"/>
              </w:rPr>
              <w:t>C6. -.</w:t>
            </w:r>
            <w:r w:rsidRPr="00D61DBF">
              <w:rPr>
                <w:rFonts w:eastAsia="Times New Roman" w:cstheme="minorHAnsi"/>
                <w:bCs/>
                <w:sz w:val="18"/>
                <w:szCs w:val="18"/>
              </w:rPr>
              <w:t xml:space="preserve"> Suivre la gestion du mandat auprès du propriétaire- bailleur en vérifiant les reversements des loyers et paiement des charges, en transmettant des documents pour la déclaration de revenus, en participant aux assemblées générales, afin de garantir les services prévus dans le mandat et satisfaire le client.</w:t>
            </w:r>
          </w:p>
          <w:p w14:paraId="0EC8A52D" w14:textId="77777777" w:rsidR="00BD6E0E" w:rsidRPr="00D61DBF" w:rsidRDefault="00BD6E0E" w:rsidP="00BD6E0E">
            <w:pPr>
              <w:pStyle w:val="Paragraphedeliste"/>
              <w:numPr>
                <w:ilvl w:val="0"/>
                <w:numId w:val="16"/>
              </w:numPr>
              <w:tabs>
                <w:tab w:val="left" w:pos="567"/>
                <w:tab w:val="right" w:leader="dot" w:pos="9072"/>
              </w:tabs>
              <w:rPr>
                <w:rFonts w:cstheme="minorHAnsi"/>
                <w:bCs/>
                <w:sz w:val="18"/>
                <w:szCs w:val="18"/>
              </w:rPr>
            </w:pPr>
            <w:r w:rsidRPr="00D61DBF">
              <w:rPr>
                <w:rFonts w:cstheme="minorHAnsi"/>
                <w:bCs/>
                <w:sz w:val="18"/>
                <w:szCs w:val="18"/>
              </w:rPr>
              <w:t xml:space="preserve">C7. – </w:t>
            </w:r>
            <w:r w:rsidRPr="00D61DBF">
              <w:rPr>
                <w:rFonts w:eastAsia="Times New Roman" w:cstheme="minorHAnsi"/>
                <w:bCs/>
                <w:sz w:val="18"/>
                <w:szCs w:val="18"/>
              </w:rPr>
              <w:t>Maintenir le bien immobilier occupé en bon état de réparation locative en constant les états de sinistres, en prenant les mesures de sauvegarde, en participant à la réalisation des travaux incombant au propriétaire, et en suivant les travaux incombant au locataire pour permettre l’entretien du bien immobilier et sa valeur locative.</w:t>
            </w:r>
          </w:p>
          <w:p w14:paraId="698DD72E" w14:textId="427577A7" w:rsidR="00F4358E" w:rsidRPr="00D10A2A" w:rsidRDefault="00BD6E0E" w:rsidP="00BD6E0E">
            <w:pPr>
              <w:pStyle w:val="Paragraphedeliste"/>
              <w:numPr>
                <w:ilvl w:val="0"/>
                <w:numId w:val="16"/>
              </w:numPr>
              <w:tabs>
                <w:tab w:val="left" w:pos="567"/>
                <w:tab w:val="right" w:leader="dot" w:pos="9072"/>
              </w:tabs>
              <w:rPr>
                <w:rFonts w:ascii="Calibri Light" w:hAnsi="Calibri Light" w:cs="Calibri Light"/>
                <w:bCs/>
              </w:rPr>
            </w:pPr>
            <w:r w:rsidRPr="00D61DBF">
              <w:rPr>
                <w:rFonts w:cstheme="minorHAnsi"/>
                <w:bCs/>
                <w:sz w:val="18"/>
                <w:szCs w:val="18"/>
              </w:rPr>
              <w:t xml:space="preserve">C8. – </w:t>
            </w:r>
            <w:r w:rsidRPr="00BD6E0E">
              <w:rPr>
                <w:rFonts w:cstheme="minorHAnsi"/>
                <w:bCs/>
                <w:sz w:val="18"/>
                <w:szCs w:val="18"/>
              </w:rPr>
              <w:t>Assurer la remise en état du bien immobilier vide en identifiant les travaux nécessaires, en suivant leur bon déroulement avec les syndicats de copropriété et en communiquant les pièces administratives au gestionnaire locatif pour garantir la conservation du bien immobilier et permettre sa remise sur le marché locatif ou de vente.</w:t>
            </w:r>
          </w:p>
        </w:tc>
      </w:tr>
    </w:tbl>
    <w:p w14:paraId="6105231C" w14:textId="77777777" w:rsidR="00A71139" w:rsidRDefault="00A71139" w:rsidP="005B453E">
      <w:pPr>
        <w:spacing w:before="0" w:after="0"/>
      </w:pPr>
    </w:p>
    <w:tbl>
      <w:tblPr>
        <w:tblStyle w:val="Grilledutableau"/>
        <w:tblW w:w="14850" w:type="dxa"/>
        <w:shd w:val="clear" w:color="auto" w:fill="44546A" w:themeFill="text2"/>
        <w:tblLayout w:type="fixed"/>
        <w:tblLook w:val="04A0" w:firstRow="1" w:lastRow="0" w:firstColumn="1" w:lastColumn="0" w:noHBand="0" w:noVBand="1"/>
      </w:tblPr>
      <w:tblGrid>
        <w:gridCol w:w="568"/>
        <w:gridCol w:w="5069"/>
        <w:gridCol w:w="2551"/>
        <w:gridCol w:w="4111"/>
        <w:gridCol w:w="2551"/>
      </w:tblGrid>
      <w:tr w:rsidR="00466E0D" w:rsidRPr="00F1646D" w14:paraId="5ECFDD59" w14:textId="77777777" w:rsidTr="00DD19E5">
        <w:trPr>
          <w:trHeight w:val="470"/>
        </w:trPr>
        <w:tc>
          <w:tcPr>
            <w:tcW w:w="5637" w:type="dxa"/>
            <w:gridSpan w:val="2"/>
            <w:vMerge w:val="restart"/>
            <w:shd w:val="clear" w:color="auto" w:fill="44546A" w:themeFill="text2"/>
            <w:vAlign w:val="center"/>
          </w:tcPr>
          <w:p w14:paraId="1D20C38A" w14:textId="77777777" w:rsidR="00466E0D" w:rsidRPr="00506939" w:rsidRDefault="00466E0D" w:rsidP="00940E54">
            <w:pPr>
              <w:autoSpaceDE w:val="0"/>
              <w:autoSpaceDN w:val="0"/>
              <w:adjustRightInd w:val="0"/>
              <w:spacing w:before="0" w:after="0"/>
              <w:rPr>
                <w:rFonts w:ascii="Arial" w:hAnsi="Arial" w:cs="Arial"/>
                <w:b/>
                <w:bCs/>
                <w:color w:val="FFFFFF" w:themeColor="background1"/>
                <w:szCs w:val="20"/>
              </w:rPr>
            </w:pPr>
            <w:r w:rsidRPr="00506939">
              <w:rPr>
                <w:rFonts w:ascii="Arial" w:hAnsi="Arial" w:cs="Arial"/>
                <w:b/>
                <w:bCs/>
                <w:color w:val="FFFFFF" w:themeColor="background1"/>
                <w:szCs w:val="20"/>
              </w:rPr>
              <w:t>Résultats attendus observables ou mesurables</w:t>
            </w:r>
          </w:p>
        </w:tc>
        <w:tc>
          <w:tcPr>
            <w:tcW w:w="6662" w:type="dxa"/>
            <w:gridSpan w:val="2"/>
            <w:shd w:val="clear" w:color="auto" w:fill="44546A" w:themeFill="text2"/>
            <w:vAlign w:val="center"/>
          </w:tcPr>
          <w:p w14:paraId="0CFA4653" w14:textId="77777777" w:rsidR="00466E0D" w:rsidRPr="00F1646D" w:rsidRDefault="00466E0D" w:rsidP="00940E54">
            <w:pPr>
              <w:autoSpaceDE w:val="0"/>
              <w:autoSpaceDN w:val="0"/>
              <w:adjustRightInd w:val="0"/>
              <w:spacing w:before="0" w:after="0"/>
              <w:jc w:val="center"/>
              <w:rPr>
                <w:rFonts w:ascii="Arial" w:hAnsi="Arial" w:cs="Arial"/>
                <w:b/>
                <w:bCs/>
                <w:color w:val="FFFFFF" w:themeColor="background1"/>
                <w:szCs w:val="20"/>
              </w:rPr>
            </w:pPr>
            <w:r>
              <w:rPr>
                <w:rFonts w:ascii="Arial" w:hAnsi="Arial" w:cs="Arial"/>
                <w:b/>
                <w:bCs/>
                <w:color w:val="FFFFFF" w:themeColor="background1"/>
                <w:sz w:val="18"/>
                <w:szCs w:val="20"/>
              </w:rPr>
              <w:t>Validation</w:t>
            </w:r>
          </w:p>
        </w:tc>
        <w:tc>
          <w:tcPr>
            <w:tcW w:w="2551" w:type="dxa"/>
            <w:vMerge w:val="restart"/>
            <w:shd w:val="clear" w:color="auto" w:fill="44546A" w:themeFill="text2"/>
            <w:vAlign w:val="center"/>
          </w:tcPr>
          <w:p w14:paraId="786892AD" w14:textId="77777777" w:rsidR="00466E0D" w:rsidRPr="00F1646D" w:rsidRDefault="00466E0D" w:rsidP="00940E54">
            <w:pPr>
              <w:autoSpaceDE w:val="0"/>
              <w:autoSpaceDN w:val="0"/>
              <w:adjustRightInd w:val="0"/>
              <w:spacing w:before="0" w:after="0"/>
              <w:jc w:val="center"/>
              <w:rPr>
                <w:rFonts w:ascii="Arial" w:hAnsi="Arial" w:cs="Arial"/>
                <w:b/>
                <w:bCs/>
                <w:color w:val="FFFFFF" w:themeColor="background1"/>
                <w:szCs w:val="20"/>
              </w:rPr>
            </w:pPr>
            <w:r>
              <w:rPr>
                <w:rFonts w:ascii="Arial" w:hAnsi="Arial" w:cs="Arial"/>
                <w:b/>
                <w:bCs/>
                <w:color w:val="FFFFFF" w:themeColor="background1"/>
                <w:sz w:val="18"/>
                <w:szCs w:val="20"/>
              </w:rPr>
              <w:t>Résultat final a</w:t>
            </w:r>
            <w:r w:rsidRPr="00797396">
              <w:rPr>
                <w:rFonts w:ascii="Arial" w:hAnsi="Arial" w:cs="Arial"/>
                <w:b/>
                <w:bCs/>
                <w:color w:val="FFFFFF" w:themeColor="background1"/>
                <w:sz w:val="18"/>
                <w:szCs w:val="20"/>
              </w:rPr>
              <w:t>près l’entretien</w:t>
            </w:r>
          </w:p>
        </w:tc>
      </w:tr>
      <w:tr w:rsidR="00466E0D" w:rsidRPr="00F1646D" w14:paraId="14239322" w14:textId="77777777" w:rsidTr="00DD19E5">
        <w:trPr>
          <w:trHeight w:val="470"/>
        </w:trPr>
        <w:tc>
          <w:tcPr>
            <w:tcW w:w="5637" w:type="dxa"/>
            <w:gridSpan w:val="2"/>
            <w:vMerge/>
            <w:shd w:val="clear" w:color="auto" w:fill="44546A" w:themeFill="text2"/>
          </w:tcPr>
          <w:p w14:paraId="676B8BC0" w14:textId="77777777" w:rsidR="00466E0D" w:rsidRPr="00F1646D" w:rsidRDefault="00466E0D" w:rsidP="00940E54">
            <w:pPr>
              <w:autoSpaceDE w:val="0"/>
              <w:autoSpaceDN w:val="0"/>
              <w:adjustRightInd w:val="0"/>
              <w:spacing w:before="0" w:after="0"/>
              <w:jc w:val="center"/>
              <w:rPr>
                <w:rFonts w:ascii="Arial" w:hAnsi="Arial" w:cs="Arial"/>
                <w:b/>
                <w:bCs/>
                <w:color w:val="FFFFFF" w:themeColor="background1"/>
                <w:szCs w:val="20"/>
              </w:rPr>
            </w:pPr>
          </w:p>
        </w:tc>
        <w:tc>
          <w:tcPr>
            <w:tcW w:w="2551" w:type="dxa"/>
            <w:shd w:val="clear" w:color="auto" w:fill="44546A" w:themeFill="text2"/>
            <w:vAlign w:val="center"/>
            <w:hideMark/>
          </w:tcPr>
          <w:p w14:paraId="23DD3E96" w14:textId="77777777" w:rsidR="00466E0D" w:rsidRPr="00797396" w:rsidRDefault="00466E0D" w:rsidP="00940E54">
            <w:pPr>
              <w:autoSpaceDE w:val="0"/>
              <w:autoSpaceDN w:val="0"/>
              <w:adjustRightInd w:val="0"/>
              <w:spacing w:before="0" w:after="0"/>
              <w:jc w:val="center"/>
              <w:rPr>
                <w:rFonts w:ascii="Arial" w:hAnsi="Arial" w:cs="Arial"/>
                <w:b/>
                <w:bCs/>
                <w:color w:val="FFFFFF" w:themeColor="background1"/>
                <w:sz w:val="18"/>
                <w:szCs w:val="20"/>
              </w:rPr>
            </w:pPr>
            <w:r w:rsidRPr="00797396">
              <w:rPr>
                <w:rFonts w:ascii="Arial" w:hAnsi="Arial" w:cs="Arial"/>
                <w:b/>
                <w:bCs/>
                <w:color w:val="FFFFFF" w:themeColor="background1"/>
                <w:sz w:val="18"/>
                <w:szCs w:val="20"/>
              </w:rPr>
              <w:t xml:space="preserve">Après lecture du livret </w:t>
            </w:r>
            <w:r>
              <w:rPr>
                <w:rFonts w:ascii="Arial" w:hAnsi="Arial" w:cs="Arial"/>
                <w:b/>
                <w:bCs/>
                <w:color w:val="FFFFFF" w:themeColor="background1"/>
                <w:sz w:val="18"/>
                <w:szCs w:val="20"/>
              </w:rPr>
              <w:t>déclaratif</w:t>
            </w:r>
          </w:p>
        </w:tc>
        <w:tc>
          <w:tcPr>
            <w:tcW w:w="4111" w:type="dxa"/>
            <w:shd w:val="clear" w:color="auto" w:fill="44546A" w:themeFill="text2"/>
            <w:vAlign w:val="center"/>
            <w:hideMark/>
          </w:tcPr>
          <w:p w14:paraId="79B6C14D" w14:textId="77777777" w:rsidR="00466E0D" w:rsidRPr="00797396" w:rsidRDefault="00466E0D" w:rsidP="00940E54">
            <w:pPr>
              <w:autoSpaceDE w:val="0"/>
              <w:autoSpaceDN w:val="0"/>
              <w:adjustRightInd w:val="0"/>
              <w:spacing w:before="0" w:after="0"/>
              <w:jc w:val="center"/>
              <w:rPr>
                <w:rFonts w:ascii="Arial" w:hAnsi="Arial" w:cs="Arial"/>
                <w:b/>
                <w:bCs/>
                <w:color w:val="FFFFFF" w:themeColor="background1"/>
                <w:sz w:val="18"/>
                <w:szCs w:val="20"/>
              </w:rPr>
            </w:pPr>
            <w:r w:rsidRPr="00797396">
              <w:rPr>
                <w:rFonts w:ascii="Arial" w:hAnsi="Arial" w:cs="Arial"/>
                <w:b/>
                <w:bCs/>
                <w:color w:val="FFFFFF" w:themeColor="background1"/>
                <w:sz w:val="18"/>
                <w:szCs w:val="20"/>
              </w:rPr>
              <w:t>Questions à poser lors de l’entretien, pour vérification</w:t>
            </w:r>
          </w:p>
        </w:tc>
        <w:tc>
          <w:tcPr>
            <w:tcW w:w="2551" w:type="dxa"/>
            <w:vMerge/>
            <w:shd w:val="clear" w:color="auto" w:fill="44546A" w:themeFill="text2"/>
            <w:vAlign w:val="center"/>
          </w:tcPr>
          <w:p w14:paraId="7322ABBE" w14:textId="77777777" w:rsidR="00466E0D" w:rsidRPr="00797396" w:rsidRDefault="00466E0D" w:rsidP="00940E54">
            <w:pPr>
              <w:autoSpaceDE w:val="0"/>
              <w:autoSpaceDN w:val="0"/>
              <w:adjustRightInd w:val="0"/>
              <w:spacing w:before="0" w:after="0"/>
              <w:jc w:val="center"/>
              <w:rPr>
                <w:rFonts w:ascii="Arial" w:hAnsi="Arial" w:cs="Arial"/>
                <w:b/>
                <w:bCs/>
                <w:color w:val="FFFFFF" w:themeColor="background1"/>
                <w:sz w:val="18"/>
                <w:szCs w:val="20"/>
              </w:rPr>
            </w:pPr>
          </w:p>
        </w:tc>
      </w:tr>
      <w:tr w:rsidR="00466E0D" w:rsidRPr="00892B7A" w14:paraId="085EF6A3" w14:textId="77777777" w:rsidTr="00DD19E5">
        <w:trPr>
          <w:trHeight w:val="20"/>
        </w:trPr>
        <w:tc>
          <w:tcPr>
            <w:tcW w:w="568" w:type="dxa"/>
            <w:vAlign w:val="center"/>
          </w:tcPr>
          <w:p w14:paraId="33D0439D" w14:textId="77777777" w:rsidR="00466E0D" w:rsidRPr="00892B7A" w:rsidRDefault="00466E0D" w:rsidP="007B0EBF">
            <w:pPr>
              <w:autoSpaceDE w:val="0"/>
              <w:autoSpaceDN w:val="0"/>
              <w:adjustRightInd w:val="0"/>
              <w:spacing w:before="0" w:after="0"/>
              <w:rPr>
                <w:rFonts w:cstheme="minorHAnsi"/>
                <w:b/>
                <w:bCs/>
                <w:color w:val="000000" w:themeColor="text1"/>
                <w:sz w:val="18"/>
                <w:szCs w:val="18"/>
              </w:rPr>
            </w:pPr>
            <w:r w:rsidRPr="00892B7A">
              <w:rPr>
                <w:rFonts w:cstheme="minorHAnsi"/>
                <w:b/>
                <w:bCs/>
                <w:color w:val="000000" w:themeColor="text1"/>
                <w:sz w:val="18"/>
                <w:szCs w:val="18"/>
              </w:rPr>
              <w:t>C</w:t>
            </w:r>
            <w:r w:rsidR="00DD19E5" w:rsidRPr="00892B7A">
              <w:rPr>
                <w:rFonts w:cstheme="minorHAnsi"/>
                <w:b/>
                <w:bCs/>
                <w:color w:val="000000" w:themeColor="text1"/>
                <w:sz w:val="18"/>
                <w:szCs w:val="18"/>
              </w:rPr>
              <w:t>4</w:t>
            </w:r>
          </w:p>
        </w:tc>
        <w:tc>
          <w:tcPr>
            <w:tcW w:w="5069" w:type="dxa"/>
            <w:shd w:val="clear" w:color="auto" w:fill="auto"/>
            <w:vAlign w:val="center"/>
          </w:tcPr>
          <w:p w14:paraId="479BA0D6" w14:textId="7B5625A9" w:rsidR="00466E0D" w:rsidRPr="00892B7A" w:rsidRDefault="00892B7A" w:rsidP="006E5C77">
            <w:pPr>
              <w:spacing w:before="0" w:after="0"/>
              <w:rPr>
                <w:rFonts w:eastAsiaTheme="minorEastAsia" w:cstheme="minorHAnsi"/>
                <w:bCs/>
                <w:sz w:val="18"/>
                <w:szCs w:val="18"/>
                <w:lang w:eastAsia="fr-FR"/>
              </w:rPr>
            </w:pPr>
            <w:r w:rsidRPr="00892B7A">
              <w:rPr>
                <w:rFonts w:eastAsia="Times New Roman" w:cstheme="minorHAnsi"/>
                <w:bCs/>
                <w:sz w:val="18"/>
                <w:szCs w:val="18"/>
              </w:rPr>
              <w:t>Suivre le contrat de location du bien immobilier en vérifiant les encaissements des loyers, en relançant jusqu’au déclenchement de la procédure de recouvrement lors d’impayés, en transmettant des documents relatifs aux charges, en traitant tout type de demande du locataire pour assurer le bon déroulement du contrat de location</w:t>
            </w:r>
          </w:p>
        </w:tc>
        <w:tc>
          <w:tcPr>
            <w:tcW w:w="2551" w:type="dxa"/>
            <w:shd w:val="clear" w:color="auto" w:fill="auto"/>
          </w:tcPr>
          <w:p w14:paraId="38760729" w14:textId="77777777" w:rsidR="00466E0D" w:rsidRPr="00892B7A" w:rsidRDefault="00466E0D" w:rsidP="00940E54">
            <w:pPr>
              <w:autoSpaceDE w:val="0"/>
              <w:autoSpaceDN w:val="0"/>
              <w:adjustRightInd w:val="0"/>
              <w:spacing w:before="0" w:after="0"/>
              <w:rPr>
                <w:rFonts w:cstheme="minorHAnsi"/>
                <w:bCs/>
                <w:color w:val="00B050"/>
                <w:sz w:val="18"/>
                <w:szCs w:val="18"/>
              </w:rPr>
            </w:pPr>
            <w:r w:rsidRPr="00892B7A">
              <w:rPr>
                <w:rFonts w:cstheme="minorHAnsi"/>
                <w:bCs/>
                <w:color w:val="00B050"/>
                <w:sz w:val="18"/>
                <w:szCs w:val="18"/>
              </w:rPr>
              <w:sym w:font="Wingdings" w:char="F071"/>
            </w:r>
            <w:r w:rsidRPr="00892B7A">
              <w:rPr>
                <w:rFonts w:cstheme="minorHAnsi"/>
                <w:bCs/>
                <w:color w:val="00B050"/>
                <w:sz w:val="18"/>
                <w:szCs w:val="18"/>
              </w:rPr>
              <w:t xml:space="preserve"> </w:t>
            </w:r>
            <w:r w:rsidR="00B37C8F" w:rsidRPr="00892B7A">
              <w:rPr>
                <w:rFonts w:cstheme="minorHAnsi"/>
                <w:bCs/>
                <w:color w:val="00B050"/>
                <w:sz w:val="18"/>
                <w:szCs w:val="18"/>
              </w:rPr>
              <w:t>La description des activités est claire et précise, les compétences mises en œuvre sont bien explicitées</w:t>
            </w:r>
          </w:p>
          <w:p w14:paraId="22FD8C6F" w14:textId="77777777" w:rsidR="00466E0D" w:rsidRPr="00892B7A" w:rsidRDefault="00466E0D" w:rsidP="00940E54">
            <w:pPr>
              <w:autoSpaceDE w:val="0"/>
              <w:autoSpaceDN w:val="0"/>
              <w:adjustRightInd w:val="0"/>
              <w:spacing w:before="0" w:after="0"/>
              <w:rPr>
                <w:rFonts w:cstheme="minorHAnsi"/>
                <w:bCs/>
                <w:color w:val="00B050"/>
                <w:sz w:val="18"/>
                <w:szCs w:val="18"/>
              </w:rPr>
            </w:pPr>
          </w:p>
          <w:p w14:paraId="74013E4F" w14:textId="77777777" w:rsidR="00466E0D" w:rsidRPr="00892B7A" w:rsidRDefault="00466E0D" w:rsidP="00940E54">
            <w:pPr>
              <w:autoSpaceDE w:val="0"/>
              <w:autoSpaceDN w:val="0"/>
              <w:adjustRightInd w:val="0"/>
              <w:spacing w:before="0" w:after="0"/>
              <w:rPr>
                <w:rFonts w:cstheme="minorHAnsi"/>
                <w:b/>
                <w:bCs/>
                <w:color w:val="000000" w:themeColor="text1"/>
                <w:sz w:val="18"/>
                <w:szCs w:val="18"/>
              </w:rPr>
            </w:pPr>
            <w:r w:rsidRPr="00892B7A">
              <w:rPr>
                <w:rFonts w:cstheme="minorHAnsi"/>
                <w:bCs/>
                <w:color w:val="ED7D31" w:themeColor="accent2"/>
                <w:sz w:val="18"/>
                <w:szCs w:val="18"/>
              </w:rPr>
              <w:sym w:font="Wingdings" w:char="F071"/>
            </w:r>
            <w:r w:rsidRPr="00892B7A">
              <w:rPr>
                <w:rFonts w:cstheme="minorHAnsi"/>
                <w:bCs/>
                <w:color w:val="ED7D31" w:themeColor="accent2"/>
                <w:sz w:val="18"/>
                <w:szCs w:val="18"/>
              </w:rPr>
              <w:t xml:space="preserve"> La description des activités est partielle, à approfondir lors de l’entretien</w:t>
            </w:r>
          </w:p>
        </w:tc>
        <w:tc>
          <w:tcPr>
            <w:tcW w:w="4111" w:type="dxa"/>
            <w:shd w:val="clear" w:color="auto" w:fill="auto"/>
          </w:tcPr>
          <w:p w14:paraId="6EC0618B" w14:textId="77777777" w:rsidR="00466E0D" w:rsidRPr="00892B7A" w:rsidRDefault="00466E0D" w:rsidP="00940E54">
            <w:pPr>
              <w:autoSpaceDE w:val="0"/>
              <w:autoSpaceDN w:val="0"/>
              <w:adjustRightInd w:val="0"/>
              <w:spacing w:before="0" w:after="0"/>
              <w:rPr>
                <w:rFonts w:cstheme="minorHAnsi"/>
                <w:b/>
                <w:bCs/>
                <w:color w:val="000000" w:themeColor="text1"/>
                <w:sz w:val="18"/>
                <w:szCs w:val="18"/>
              </w:rPr>
            </w:pPr>
          </w:p>
        </w:tc>
        <w:tc>
          <w:tcPr>
            <w:tcW w:w="2551" w:type="dxa"/>
            <w:shd w:val="clear" w:color="auto" w:fill="auto"/>
          </w:tcPr>
          <w:p w14:paraId="656B13A5" w14:textId="77777777" w:rsidR="00466E0D" w:rsidRPr="00892B7A" w:rsidRDefault="00466E0D" w:rsidP="00940E54">
            <w:pPr>
              <w:autoSpaceDE w:val="0"/>
              <w:autoSpaceDN w:val="0"/>
              <w:adjustRightInd w:val="0"/>
              <w:spacing w:before="0" w:after="0"/>
              <w:rPr>
                <w:rFonts w:cstheme="minorHAnsi"/>
                <w:bCs/>
                <w:color w:val="00B050"/>
                <w:sz w:val="18"/>
                <w:szCs w:val="18"/>
              </w:rPr>
            </w:pPr>
          </w:p>
          <w:p w14:paraId="57DD8E69" w14:textId="77777777" w:rsidR="00466E0D" w:rsidRPr="00892B7A" w:rsidRDefault="00466E0D" w:rsidP="00940E54">
            <w:pPr>
              <w:autoSpaceDE w:val="0"/>
              <w:autoSpaceDN w:val="0"/>
              <w:adjustRightInd w:val="0"/>
              <w:spacing w:before="0" w:after="0"/>
              <w:rPr>
                <w:rFonts w:cstheme="minorHAnsi"/>
                <w:bCs/>
                <w:color w:val="00B050"/>
                <w:sz w:val="18"/>
                <w:szCs w:val="18"/>
              </w:rPr>
            </w:pPr>
            <w:r w:rsidRPr="00892B7A">
              <w:rPr>
                <w:rFonts w:cstheme="minorHAnsi"/>
                <w:bCs/>
                <w:color w:val="00B050"/>
                <w:sz w:val="18"/>
                <w:szCs w:val="18"/>
              </w:rPr>
              <w:sym w:font="Wingdings" w:char="F071"/>
            </w:r>
            <w:r w:rsidRPr="00892B7A">
              <w:rPr>
                <w:rFonts w:cstheme="minorHAnsi"/>
                <w:bCs/>
                <w:color w:val="00B050"/>
                <w:sz w:val="18"/>
                <w:szCs w:val="18"/>
              </w:rPr>
              <w:t xml:space="preserve"> La compétence est validée</w:t>
            </w:r>
          </w:p>
          <w:p w14:paraId="69AD3A71" w14:textId="77777777" w:rsidR="00466E0D" w:rsidRPr="00892B7A" w:rsidRDefault="00466E0D" w:rsidP="00940E54">
            <w:pPr>
              <w:autoSpaceDE w:val="0"/>
              <w:autoSpaceDN w:val="0"/>
              <w:adjustRightInd w:val="0"/>
              <w:spacing w:before="0" w:after="0"/>
              <w:rPr>
                <w:rFonts w:cstheme="minorHAnsi"/>
                <w:bCs/>
                <w:color w:val="ED7D31" w:themeColor="accent2"/>
                <w:sz w:val="18"/>
                <w:szCs w:val="18"/>
              </w:rPr>
            </w:pPr>
          </w:p>
          <w:p w14:paraId="35A7FB43" w14:textId="77777777" w:rsidR="00466E0D" w:rsidRPr="00892B7A" w:rsidRDefault="00466E0D" w:rsidP="00940E54">
            <w:pPr>
              <w:autoSpaceDE w:val="0"/>
              <w:autoSpaceDN w:val="0"/>
              <w:adjustRightInd w:val="0"/>
              <w:spacing w:before="0" w:after="0"/>
              <w:rPr>
                <w:rFonts w:cstheme="minorHAnsi"/>
                <w:b/>
                <w:bCs/>
                <w:color w:val="000000" w:themeColor="text1"/>
                <w:sz w:val="18"/>
                <w:szCs w:val="18"/>
              </w:rPr>
            </w:pPr>
            <w:r w:rsidRPr="00892B7A">
              <w:rPr>
                <w:rFonts w:cstheme="minorHAnsi"/>
                <w:bCs/>
                <w:color w:val="FF0000"/>
                <w:sz w:val="18"/>
                <w:szCs w:val="18"/>
              </w:rPr>
              <w:sym w:font="Wingdings" w:char="F071"/>
            </w:r>
            <w:r w:rsidRPr="00892B7A">
              <w:rPr>
                <w:rFonts w:cstheme="minorHAnsi"/>
                <w:bCs/>
                <w:color w:val="FF0000"/>
                <w:sz w:val="18"/>
                <w:szCs w:val="18"/>
              </w:rPr>
              <w:t xml:space="preserve"> La compétence est non validée</w:t>
            </w:r>
          </w:p>
        </w:tc>
      </w:tr>
      <w:tr w:rsidR="00466E0D" w:rsidRPr="00892B7A" w14:paraId="00D3ACF0" w14:textId="77777777" w:rsidTr="00DD19E5">
        <w:trPr>
          <w:trHeight w:val="20"/>
        </w:trPr>
        <w:tc>
          <w:tcPr>
            <w:tcW w:w="568" w:type="dxa"/>
            <w:vAlign w:val="center"/>
          </w:tcPr>
          <w:p w14:paraId="3E286EA8" w14:textId="77777777" w:rsidR="00466E0D" w:rsidRPr="00892B7A" w:rsidRDefault="00025ECC" w:rsidP="007B0EBF">
            <w:pPr>
              <w:autoSpaceDE w:val="0"/>
              <w:autoSpaceDN w:val="0"/>
              <w:adjustRightInd w:val="0"/>
              <w:spacing w:before="0" w:after="0"/>
              <w:rPr>
                <w:rFonts w:cstheme="minorHAnsi"/>
                <w:b/>
                <w:bCs/>
                <w:color w:val="000000" w:themeColor="text1"/>
                <w:sz w:val="18"/>
                <w:szCs w:val="18"/>
              </w:rPr>
            </w:pPr>
            <w:r w:rsidRPr="00892B7A">
              <w:rPr>
                <w:rFonts w:cstheme="minorHAnsi"/>
                <w:b/>
                <w:bCs/>
                <w:color w:val="000000" w:themeColor="text1"/>
                <w:sz w:val="18"/>
                <w:szCs w:val="18"/>
              </w:rPr>
              <w:t>C</w:t>
            </w:r>
            <w:r w:rsidR="00DD19E5" w:rsidRPr="00892B7A">
              <w:rPr>
                <w:rFonts w:cstheme="minorHAnsi"/>
                <w:b/>
                <w:bCs/>
                <w:color w:val="000000" w:themeColor="text1"/>
                <w:sz w:val="18"/>
                <w:szCs w:val="18"/>
              </w:rPr>
              <w:t>5</w:t>
            </w:r>
          </w:p>
        </w:tc>
        <w:tc>
          <w:tcPr>
            <w:tcW w:w="5069" w:type="dxa"/>
            <w:shd w:val="clear" w:color="auto" w:fill="auto"/>
            <w:vAlign w:val="center"/>
          </w:tcPr>
          <w:p w14:paraId="2DB54CE4" w14:textId="58AE7667" w:rsidR="00466E0D" w:rsidRPr="00892B7A" w:rsidRDefault="00892B7A" w:rsidP="006E5C77">
            <w:pPr>
              <w:spacing w:before="0" w:after="0"/>
              <w:rPr>
                <w:rFonts w:eastAsiaTheme="minorEastAsia" w:cstheme="minorHAnsi"/>
                <w:bCs/>
                <w:sz w:val="18"/>
                <w:szCs w:val="18"/>
                <w:lang w:eastAsia="fr-FR"/>
              </w:rPr>
            </w:pPr>
            <w:r w:rsidRPr="00892B7A">
              <w:rPr>
                <w:rFonts w:eastAsia="Times New Roman" w:cstheme="minorHAnsi"/>
                <w:bCs/>
                <w:sz w:val="18"/>
                <w:szCs w:val="18"/>
              </w:rPr>
              <w:t>Suivre la gestion du mandat auprès du propriétaire- bailleur en vérifiant les reversements des loyers et paiement des charges, en transmettant des documents pour la déclaration de revenus, en participant aux assemblées générales, afin de garantir les services prévus dans le mandat et satisfaire le client.</w:t>
            </w:r>
          </w:p>
        </w:tc>
        <w:tc>
          <w:tcPr>
            <w:tcW w:w="2551" w:type="dxa"/>
            <w:shd w:val="clear" w:color="auto" w:fill="auto"/>
            <w:vAlign w:val="center"/>
          </w:tcPr>
          <w:p w14:paraId="1F53967B" w14:textId="77777777" w:rsidR="00466E0D" w:rsidRPr="00892B7A" w:rsidRDefault="00466E0D" w:rsidP="007B0EBF">
            <w:pPr>
              <w:autoSpaceDE w:val="0"/>
              <w:autoSpaceDN w:val="0"/>
              <w:adjustRightInd w:val="0"/>
              <w:spacing w:before="0" w:after="0"/>
              <w:rPr>
                <w:rFonts w:cstheme="minorHAnsi"/>
                <w:bCs/>
                <w:color w:val="00B050"/>
                <w:sz w:val="18"/>
                <w:szCs w:val="18"/>
              </w:rPr>
            </w:pPr>
            <w:r w:rsidRPr="00892B7A">
              <w:rPr>
                <w:rFonts w:cstheme="minorHAnsi"/>
                <w:bCs/>
                <w:color w:val="00B050"/>
                <w:sz w:val="18"/>
                <w:szCs w:val="18"/>
              </w:rPr>
              <w:sym w:font="Wingdings" w:char="F071"/>
            </w:r>
            <w:r w:rsidRPr="00892B7A">
              <w:rPr>
                <w:rFonts w:cstheme="minorHAnsi"/>
                <w:bCs/>
                <w:color w:val="00B050"/>
                <w:sz w:val="18"/>
                <w:szCs w:val="18"/>
              </w:rPr>
              <w:t xml:space="preserve"> </w:t>
            </w:r>
            <w:r w:rsidR="00B37C8F" w:rsidRPr="00892B7A">
              <w:rPr>
                <w:rFonts w:cstheme="minorHAnsi"/>
                <w:bCs/>
                <w:color w:val="00B050"/>
                <w:sz w:val="18"/>
                <w:szCs w:val="18"/>
              </w:rPr>
              <w:t>La description des activités est claire et précise, les compétences mises en œuvre sont bien explicitées</w:t>
            </w:r>
          </w:p>
          <w:p w14:paraId="64C0A361" w14:textId="77777777" w:rsidR="00466E0D" w:rsidRPr="00892B7A" w:rsidRDefault="00466E0D" w:rsidP="007B0EBF">
            <w:pPr>
              <w:autoSpaceDE w:val="0"/>
              <w:autoSpaceDN w:val="0"/>
              <w:adjustRightInd w:val="0"/>
              <w:spacing w:before="0" w:after="0"/>
              <w:rPr>
                <w:rFonts w:cstheme="minorHAnsi"/>
                <w:bCs/>
                <w:color w:val="00B050"/>
                <w:sz w:val="18"/>
                <w:szCs w:val="18"/>
              </w:rPr>
            </w:pPr>
          </w:p>
          <w:p w14:paraId="4D48B101" w14:textId="77777777" w:rsidR="00466E0D" w:rsidRPr="00892B7A" w:rsidRDefault="00466E0D" w:rsidP="007B0EBF">
            <w:pPr>
              <w:autoSpaceDE w:val="0"/>
              <w:autoSpaceDN w:val="0"/>
              <w:adjustRightInd w:val="0"/>
              <w:spacing w:before="0" w:after="0"/>
              <w:rPr>
                <w:rFonts w:cstheme="minorHAnsi"/>
                <w:bCs/>
                <w:color w:val="00B050"/>
                <w:sz w:val="18"/>
                <w:szCs w:val="18"/>
              </w:rPr>
            </w:pPr>
            <w:r w:rsidRPr="00892B7A">
              <w:rPr>
                <w:rFonts w:cstheme="minorHAnsi"/>
                <w:bCs/>
                <w:color w:val="ED7D31" w:themeColor="accent2"/>
                <w:sz w:val="18"/>
                <w:szCs w:val="18"/>
              </w:rPr>
              <w:sym w:font="Wingdings" w:char="F071"/>
            </w:r>
            <w:r w:rsidRPr="00892B7A">
              <w:rPr>
                <w:rFonts w:cstheme="minorHAnsi"/>
                <w:bCs/>
                <w:color w:val="ED7D31" w:themeColor="accent2"/>
                <w:sz w:val="18"/>
                <w:szCs w:val="18"/>
              </w:rPr>
              <w:t xml:space="preserve"> La description des activités est partielle, à approfondir lors de l’entretien</w:t>
            </w:r>
          </w:p>
        </w:tc>
        <w:tc>
          <w:tcPr>
            <w:tcW w:w="4111" w:type="dxa"/>
            <w:shd w:val="clear" w:color="auto" w:fill="auto"/>
            <w:vAlign w:val="center"/>
          </w:tcPr>
          <w:p w14:paraId="78BB5B5C" w14:textId="77777777" w:rsidR="00466E0D" w:rsidRPr="00892B7A" w:rsidRDefault="00466E0D" w:rsidP="007B0EBF">
            <w:pPr>
              <w:autoSpaceDE w:val="0"/>
              <w:autoSpaceDN w:val="0"/>
              <w:adjustRightInd w:val="0"/>
              <w:spacing w:before="0" w:after="0"/>
              <w:rPr>
                <w:rFonts w:cstheme="minorHAnsi"/>
                <w:b/>
                <w:bCs/>
                <w:color w:val="000000" w:themeColor="text1"/>
                <w:sz w:val="18"/>
                <w:szCs w:val="18"/>
              </w:rPr>
            </w:pPr>
          </w:p>
        </w:tc>
        <w:tc>
          <w:tcPr>
            <w:tcW w:w="2551" w:type="dxa"/>
            <w:shd w:val="clear" w:color="auto" w:fill="auto"/>
            <w:vAlign w:val="center"/>
          </w:tcPr>
          <w:p w14:paraId="46ACDD1F" w14:textId="77777777" w:rsidR="00466E0D" w:rsidRPr="00892B7A" w:rsidRDefault="00466E0D" w:rsidP="007B0EBF">
            <w:pPr>
              <w:autoSpaceDE w:val="0"/>
              <w:autoSpaceDN w:val="0"/>
              <w:adjustRightInd w:val="0"/>
              <w:spacing w:before="0" w:after="0"/>
              <w:rPr>
                <w:rFonts w:cstheme="minorHAnsi"/>
                <w:bCs/>
                <w:color w:val="00B050"/>
                <w:sz w:val="18"/>
                <w:szCs w:val="18"/>
              </w:rPr>
            </w:pPr>
            <w:r w:rsidRPr="00892B7A">
              <w:rPr>
                <w:rFonts w:cstheme="minorHAnsi"/>
                <w:bCs/>
                <w:color w:val="00B050"/>
                <w:sz w:val="18"/>
                <w:szCs w:val="18"/>
              </w:rPr>
              <w:sym w:font="Wingdings" w:char="F071"/>
            </w:r>
            <w:r w:rsidRPr="00892B7A">
              <w:rPr>
                <w:rFonts w:cstheme="minorHAnsi"/>
                <w:bCs/>
                <w:color w:val="00B050"/>
                <w:sz w:val="18"/>
                <w:szCs w:val="18"/>
              </w:rPr>
              <w:t xml:space="preserve"> La compétence est validée</w:t>
            </w:r>
          </w:p>
          <w:p w14:paraId="70ABBC1C" w14:textId="77777777" w:rsidR="00466E0D" w:rsidRPr="00892B7A" w:rsidRDefault="00466E0D" w:rsidP="007B0EBF">
            <w:pPr>
              <w:autoSpaceDE w:val="0"/>
              <w:autoSpaceDN w:val="0"/>
              <w:adjustRightInd w:val="0"/>
              <w:spacing w:before="0" w:after="0"/>
              <w:rPr>
                <w:rFonts w:cstheme="minorHAnsi"/>
                <w:bCs/>
                <w:color w:val="ED7D31" w:themeColor="accent2"/>
                <w:sz w:val="18"/>
                <w:szCs w:val="18"/>
              </w:rPr>
            </w:pPr>
          </w:p>
          <w:p w14:paraId="075C73D0" w14:textId="77777777" w:rsidR="00466E0D" w:rsidRPr="00892B7A" w:rsidRDefault="00466E0D" w:rsidP="007B0EBF">
            <w:pPr>
              <w:autoSpaceDE w:val="0"/>
              <w:autoSpaceDN w:val="0"/>
              <w:adjustRightInd w:val="0"/>
              <w:spacing w:before="0" w:after="0"/>
              <w:rPr>
                <w:rFonts w:cstheme="minorHAnsi"/>
                <w:bCs/>
                <w:color w:val="00B050"/>
                <w:sz w:val="18"/>
                <w:szCs w:val="18"/>
              </w:rPr>
            </w:pPr>
            <w:r w:rsidRPr="00892B7A">
              <w:rPr>
                <w:rFonts w:cstheme="minorHAnsi"/>
                <w:bCs/>
                <w:color w:val="FF0000"/>
                <w:sz w:val="18"/>
                <w:szCs w:val="18"/>
              </w:rPr>
              <w:sym w:font="Wingdings" w:char="F071"/>
            </w:r>
            <w:r w:rsidRPr="00892B7A">
              <w:rPr>
                <w:rFonts w:cstheme="minorHAnsi"/>
                <w:bCs/>
                <w:color w:val="FF0000"/>
                <w:sz w:val="18"/>
                <w:szCs w:val="18"/>
              </w:rPr>
              <w:t xml:space="preserve"> La compétence est non validée</w:t>
            </w:r>
          </w:p>
        </w:tc>
      </w:tr>
      <w:tr w:rsidR="00466E0D" w:rsidRPr="00892B7A" w14:paraId="5D7629A6" w14:textId="77777777" w:rsidTr="00892B7A">
        <w:trPr>
          <w:trHeight w:val="20"/>
        </w:trPr>
        <w:tc>
          <w:tcPr>
            <w:tcW w:w="568" w:type="dxa"/>
            <w:vAlign w:val="center"/>
          </w:tcPr>
          <w:p w14:paraId="539E1368" w14:textId="77777777" w:rsidR="00466E0D" w:rsidRPr="00892B7A" w:rsidRDefault="00025ECC" w:rsidP="007B0EBF">
            <w:pPr>
              <w:autoSpaceDE w:val="0"/>
              <w:autoSpaceDN w:val="0"/>
              <w:adjustRightInd w:val="0"/>
              <w:spacing w:before="0" w:after="0"/>
              <w:rPr>
                <w:rFonts w:cstheme="minorHAnsi"/>
                <w:b/>
                <w:bCs/>
                <w:color w:val="000000" w:themeColor="text1"/>
                <w:sz w:val="18"/>
                <w:szCs w:val="18"/>
              </w:rPr>
            </w:pPr>
            <w:r w:rsidRPr="00892B7A">
              <w:rPr>
                <w:rFonts w:cstheme="minorHAnsi"/>
                <w:b/>
                <w:bCs/>
                <w:color w:val="000000" w:themeColor="text1"/>
                <w:sz w:val="18"/>
                <w:szCs w:val="18"/>
              </w:rPr>
              <w:t>C</w:t>
            </w:r>
            <w:r w:rsidR="00DD19E5" w:rsidRPr="00892B7A">
              <w:rPr>
                <w:rFonts w:cstheme="minorHAnsi"/>
                <w:b/>
                <w:bCs/>
                <w:color w:val="000000" w:themeColor="text1"/>
                <w:sz w:val="18"/>
                <w:szCs w:val="18"/>
              </w:rPr>
              <w:t>6</w:t>
            </w:r>
          </w:p>
        </w:tc>
        <w:tc>
          <w:tcPr>
            <w:tcW w:w="5069" w:type="dxa"/>
            <w:shd w:val="clear" w:color="auto" w:fill="auto"/>
            <w:vAlign w:val="center"/>
          </w:tcPr>
          <w:p w14:paraId="5588DAE1" w14:textId="2EF34E00" w:rsidR="00466E0D" w:rsidRPr="00892B7A" w:rsidRDefault="00892B7A" w:rsidP="00892B7A">
            <w:pPr>
              <w:spacing w:before="0" w:after="0"/>
              <w:rPr>
                <w:rFonts w:eastAsiaTheme="minorEastAsia" w:cstheme="minorHAnsi"/>
                <w:bCs/>
                <w:sz w:val="18"/>
                <w:szCs w:val="18"/>
                <w:lang w:eastAsia="fr-FR"/>
              </w:rPr>
            </w:pPr>
            <w:r w:rsidRPr="00892B7A">
              <w:rPr>
                <w:rFonts w:eastAsia="Times New Roman" w:cstheme="minorHAnsi"/>
                <w:bCs/>
                <w:sz w:val="18"/>
                <w:szCs w:val="18"/>
              </w:rPr>
              <w:t>Maintenir le bien immobilier occupé en bon état de réparation locative en constant les états de sinistres, en prenant les mesures de sauvegarde, en participant à la réalisation des travaux incombant au propriétaire, et en suivant les travaux incombant au locataire pour permettre l’entretien du bien immobilier et sa valeur locative.</w:t>
            </w:r>
            <w:r w:rsidR="006E5C77" w:rsidRPr="00892B7A">
              <w:rPr>
                <w:rFonts w:eastAsiaTheme="minorEastAsia" w:cstheme="minorHAnsi"/>
                <w:bCs/>
                <w:sz w:val="18"/>
                <w:szCs w:val="18"/>
                <w:lang w:eastAsia="fr-FR"/>
              </w:rPr>
              <w:t>.</w:t>
            </w:r>
          </w:p>
        </w:tc>
        <w:tc>
          <w:tcPr>
            <w:tcW w:w="2551" w:type="dxa"/>
            <w:shd w:val="clear" w:color="auto" w:fill="auto"/>
            <w:vAlign w:val="center"/>
          </w:tcPr>
          <w:p w14:paraId="7E41C1C7" w14:textId="77777777" w:rsidR="004F5964" w:rsidRPr="00892B7A" w:rsidRDefault="004F5964" w:rsidP="007B0EBF">
            <w:pPr>
              <w:autoSpaceDE w:val="0"/>
              <w:autoSpaceDN w:val="0"/>
              <w:adjustRightInd w:val="0"/>
              <w:spacing w:before="0" w:after="0"/>
              <w:rPr>
                <w:rFonts w:cstheme="minorHAnsi"/>
                <w:bCs/>
                <w:color w:val="00B050"/>
                <w:sz w:val="18"/>
                <w:szCs w:val="18"/>
              </w:rPr>
            </w:pPr>
          </w:p>
          <w:p w14:paraId="3BB3D98B" w14:textId="77777777" w:rsidR="004F5964" w:rsidRPr="00892B7A" w:rsidRDefault="004F5964" w:rsidP="007B0EBF">
            <w:pPr>
              <w:autoSpaceDE w:val="0"/>
              <w:autoSpaceDN w:val="0"/>
              <w:adjustRightInd w:val="0"/>
              <w:spacing w:before="0" w:after="0"/>
              <w:rPr>
                <w:rFonts w:cstheme="minorHAnsi"/>
                <w:bCs/>
                <w:color w:val="00B050"/>
                <w:sz w:val="18"/>
                <w:szCs w:val="18"/>
              </w:rPr>
            </w:pPr>
          </w:p>
          <w:p w14:paraId="7DAD72D9" w14:textId="77777777" w:rsidR="00466E0D" w:rsidRPr="00892B7A" w:rsidRDefault="00466E0D" w:rsidP="007B0EBF">
            <w:pPr>
              <w:autoSpaceDE w:val="0"/>
              <w:autoSpaceDN w:val="0"/>
              <w:adjustRightInd w:val="0"/>
              <w:spacing w:before="0" w:after="0"/>
              <w:rPr>
                <w:rFonts w:cstheme="minorHAnsi"/>
                <w:bCs/>
                <w:color w:val="00B050"/>
                <w:sz w:val="18"/>
                <w:szCs w:val="18"/>
              </w:rPr>
            </w:pPr>
            <w:r w:rsidRPr="00892B7A">
              <w:rPr>
                <w:rFonts w:cstheme="minorHAnsi"/>
                <w:bCs/>
                <w:color w:val="00B050"/>
                <w:sz w:val="18"/>
                <w:szCs w:val="18"/>
              </w:rPr>
              <w:sym w:font="Wingdings" w:char="F071"/>
            </w:r>
            <w:r w:rsidRPr="00892B7A">
              <w:rPr>
                <w:rFonts w:cstheme="minorHAnsi"/>
                <w:bCs/>
                <w:color w:val="00B050"/>
                <w:sz w:val="18"/>
                <w:szCs w:val="18"/>
              </w:rPr>
              <w:t xml:space="preserve"> </w:t>
            </w:r>
            <w:r w:rsidR="00B37C8F" w:rsidRPr="00892B7A">
              <w:rPr>
                <w:rFonts w:cstheme="minorHAnsi"/>
                <w:bCs/>
                <w:color w:val="00B050"/>
                <w:sz w:val="18"/>
                <w:szCs w:val="18"/>
              </w:rPr>
              <w:t>La description des activités est claire et précise, les compétences mises en œuvre sont bien explicitées</w:t>
            </w:r>
          </w:p>
          <w:p w14:paraId="021BE85F" w14:textId="77777777" w:rsidR="00466E0D" w:rsidRPr="00892B7A" w:rsidRDefault="00466E0D" w:rsidP="007B0EBF">
            <w:pPr>
              <w:autoSpaceDE w:val="0"/>
              <w:autoSpaceDN w:val="0"/>
              <w:adjustRightInd w:val="0"/>
              <w:spacing w:before="0" w:after="0"/>
              <w:rPr>
                <w:rFonts w:cstheme="minorHAnsi"/>
                <w:bCs/>
                <w:color w:val="00B050"/>
                <w:sz w:val="18"/>
                <w:szCs w:val="18"/>
              </w:rPr>
            </w:pPr>
          </w:p>
          <w:p w14:paraId="03AE299B" w14:textId="77777777" w:rsidR="00466E0D" w:rsidRPr="00892B7A" w:rsidRDefault="00466E0D" w:rsidP="007B0EBF">
            <w:pPr>
              <w:autoSpaceDE w:val="0"/>
              <w:autoSpaceDN w:val="0"/>
              <w:adjustRightInd w:val="0"/>
              <w:spacing w:before="0" w:after="0"/>
              <w:rPr>
                <w:rFonts w:cstheme="minorHAnsi"/>
                <w:bCs/>
                <w:color w:val="00B050"/>
                <w:sz w:val="18"/>
                <w:szCs w:val="18"/>
              </w:rPr>
            </w:pPr>
            <w:r w:rsidRPr="00892B7A">
              <w:rPr>
                <w:rFonts w:cstheme="minorHAnsi"/>
                <w:bCs/>
                <w:color w:val="ED7D31" w:themeColor="accent2"/>
                <w:sz w:val="18"/>
                <w:szCs w:val="18"/>
              </w:rPr>
              <w:sym w:font="Wingdings" w:char="F071"/>
            </w:r>
            <w:r w:rsidRPr="00892B7A">
              <w:rPr>
                <w:rFonts w:cstheme="minorHAnsi"/>
                <w:bCs/>
                <w:color w:val="ED7D31" w:themeColor="accent2"/>
                <w:sz w:val="18"/>
                <w:szCs w:val="18"/>
              </w:rPr>
              <w:t xml:space="preserve"> La description des activités est partielle, à approfondir lors de l’entretien</w:t>
            </w:r>
          </w:p>
        </w:tc>
        <w:tc>
          <w:tcPr>
            <w:tcW w:w="4111" w:type="dxa"/>
            <w:shd w:val="clear" w:color="auto" w:fill="auto"/>
            <w:vAlign w:val="center"/>
          </w:tcPr>
          <w:p w14:paraId="4B7ECF6A" w14:textId="77777777" w:rsidR="00466E0D" w:rsidRPr="00892B7A" w:rsidRDefault="00466E0D" w:rsidP="007B0EBF">
            <w:pPr>
              <w:autoSpaceDE w:val="0"/>
              <w:autoSpaceDN w:val="0"/>
              <w:adjustRightInd w:val="0"/>
              <w:spacing w:before="0" w:after="0"/>
              <w:rPr>
                <w:rFonts w:cstheme="minorHAnsi"/>
                <w:b/>
                <w:bCs/>
                <w:color w:val="000000" w:themeColor="text1"/>
                <w:sz w:val="18"/>
                <w:szCs w:val="18"/>
              </w:rPr>
            </w:pPr>
          </w:p>
        </w:tc>
        <w:tc>
          <w:tcPr>
            <w:tcW w:w="2551" w:type="dxa"/>
            <w:shd w:val="clear" w:color="auto" w:fill="auto"/>
            <w:vAlign w:val="center"/>
          </w:tcPr>
          <w:p w14:paraId="5AE7F781" w14:textId="77777777" w:rsidR="004F5964" w:rsidRPr="00892B7A" w:rsidRDefault="004F5964" w:rsidP="007B0EBF">
            <w:pPr>
              <w:autoSpaceDE w:val="0"/>
              <w:autoSpaceDN w:val="0"/>
              <w:adjustRightInd w:val="0"/>
              <w:spacing w:before="0" w:after="0"/>
              <w:rPr>
                <w:rFonts w:cstheme="minorHAnsi"/>
                <w:bCs/>
                <w:color w:val="00B050"/>
                <w:sz w:val="18"/>
                <w:szCs w:val="18"/>
              </w:rPr>
            </w:pPr>
          </w:p>
          <w:p w14:paraId="100EF0E6" w14:textId="77777777" w:rsidR="004F5964" w:rsidRPr="00892B7A" w:rsidRDefault="004F5964" w:rsidP="007B0EBF">
            <w:pPr>
              <w:autoSpaceDE w:val="0"/>
              <w:autoSpaceDN w:val="0"/>
              <w:adjustRightInd w:val="0"/>
              <w:spacing w:before="0" w:after="0"/>
              <w:rPr>
                <w:rFonts w:cstheme="minorHAnsi"/>
                <w:bCs/>
                <w:color w:val="00B050"/>
                <w:sz w:val="18"/>
                <w:szCs w:val="18"/>
              </w:rPr>
            </w:pPr>
          </w:p>
          <w:p w14:paraId="283C63A6" w14:textId="77777777" w:rsidR="004F5964" w:rsidRPr="00892B7A" w:rsidRDefault="004F5964" w:rsidP="007B0EBF">
            <w:pPr>
              <w:autoSpaceDE w:val="0"/>
              <w:autoSpaceDN w:val="0"/>
              <w:adjustRightInd w:val="0"/>
              <w:spacing w:before="0" w:after="0"/>
              <w:rPr>
                <w:rFonts w:cstheme="minorHAnsi"/>
                <w:bCs/>
                <w:color w:val="00B050"/>
                <w:sz w:val="18"/>
                <w:szCs w:val="18"/>
              </w:rPr>
            </w:pPr>
          </w:p>
          <w:p w14:paraId="2FC7A4B5" w14:textId="77777777" w:rsidR="004F5964" w:rsidRPr="00892B7A" w:rsidRDefault="004F5964" w:rsidP="007B0EBF">
            <w:pPr>
              <w:autoSpaceDE w:val="0"/>
              <w:autoSpaceDN w:val="0"/>
              <w:adjustRightInd w:val="0"/>
              <w:spacing w:before="0" w:after="0"/>
              <w:rPr>
                <w:rFonts w:cstheme="minorHAnsi"/>
                <w:bCs/>
                <w:color w:val="00B050"/>
                <w:sz w:val="18"/>
                <w:szCs w:val="18"/>
              </w:rPr>
            </w:pPr>
          </w:p>
          <w:p w14:paraId="19067F96" w14:textId="77777777" w:rsidR="00466E0D" w:rsidRPr="00892B7A" w:rsidRDefault="00466E0D" w:rsidP="007B0EBF">
            <w:pPr>
              <w:autoSpaceDE w:val="0"/>
              <w:autoSpaceDN w:val="0"/>
              <w:adjustRightInd w:val="0"/>
              <w:spacing w:before="0" w:after="0"/>
              <w:rPr>
                <w:rFonts w:cstheme="minorHAnsi"/>
                <w:bCs/>
                <w:color w:val="00B050"/>
                <w:sz w:val="18"/>
                <w:szCs w:val="18"/>
              </w:rPr>
            </w:pPr>
            <w:r w:rsidRPr="00892B7A">
              <w:rPr>
                <w:rFonts w:cstheme="minorHAnsi"/>
                <w:bCs/>
                <w:color w:val="00B050"/>
                <w:sz w:val="18"/>
                <w:szCs w:val="18"/>
              </w:rPr>
              <w:sym w:font="Wingdings" w:char="F071"/>
            </w:r>
            <w:r w:rsidRPr="00892B7A">
              <w:rPr>
                <w:rFonts w:cstheme="minorHAnsi"/>
                <w:bCs/>
                <w:color w:val="00B050"/>
                <w:sz w:val="18"/>
                <w:szCs w:val="18"/>
              </w:rPr>
              <w:t xml:space="preserve"> La compétence est validée</w:t>
            </w:r>
          </w:p>
          <w:p w14:paraId="29594A14" w14:textId="77777777" w:rsidR="00466E0D" w:rsidRPr="00892B7A" w:rsidRDefault="00466E0D" w:rsidP="007B0EBF">
            <w:pPr>
              <w:autoSpaceDE w:val="0"/>
              <w:autoSpaceDN w:val="0"/>
              <w:adjustRightInd w:val="0"/>
              <w:spacing w:before="0" w:after="0"/>
              <w:rPr>
                <w:rFonts w:cstheme="minorHAnsi"/>
                <w:bCs/>
                <w:color w:val="ED7D31" w:themeColor="accent2"/>
                <w:sz w:val="18"/>
                <w:szCs w:val="18"/>
              </w:rPr>
            </w:pPr>
          </w:p>
          <w:p w14:paraId="617B97A9" w14:textId="77777777" w:rsidR="00466E0D" w:rsidRPr="00892B7A" w:rsidRDefault="00466E0D" w:rsidP="007B0EBF">
            <w:pPr>
              <w:autoSpaceDE w:val="0"/>
              <w:autoSpaceDN w:val="0"/>
              <w:adjustRightInd w:val="0"/>
              <w:spacing w:before="0" w:after="0"/>
              <w:rPr>
                <w:rFonts w:cstheme="minorHAnsi"/>
                <w:bCs/>
                <w:color w:val="00B050"/>
                <w:sz w:val="18"/>
                <w:szCs w:val="18"/>
              </w:rPr>
            </w:pPr>
            <w:r w:rsidRPr="00892B7A">
              <w:rPr>
                <w:rFonts w:cstheme="minorHAnsi"/>
                <w:bCs/>
                <w:color w:val="FF0000"/>
                <w:sz w:val="18"/>
                <w:szCs w:val="18"/>
              </w:rPr>
              <w:sym w:font="Wingdings" w:char="F071"/>
            </w:r>
            <w:r w:rsidRPr="00892B7A">
              <w:rPr>
                <w:rFonts w:cstheme="minorHAnsi"/>
                <w:bCs/>
                <w:color w:val="FF0000"/>
                <w:sz w:val="18"/>
                <w:szCs w:val="18"/>
              </w:rPr>
              <w:t xml:space="preserve"> La compétence est non validée</w:t>
            </w:r>
          </w:p>
        </w:tc>
      </w:tr>
      <w:tr w:rsidR="00466E0D" w:rsidRPr="00892B7A" w14:paraId="3293FB7A" w14:textId="77777777" w:rsidTr="00721E82">
        <w:trPr>
          <w:trHeight w:val="20"/>
        </w:trPr>
        <w:tc>
          <w:tcPr>
            <w:tcW w:w="568" w:type="dxa"/>
            <w:vAlign w:val="center"/>
          </w:tcPr>
          <w:p w14:paraId="1928BDCB" w14:textId="77777777" w:rsidR="00466E0D" w:rsidRPr="00892B7A" w:rsidRDefault="00025ECC" w:rsidP="007B0EBF">
            <w:pPr>
              <w:autoSpaceDE w:val="0"/>
              <w:autoSpaceDN w:val="0"/>
              <w:adjustRightInd w:val="0"/>
              <w:spacing w:before="0" w:after="0"/>
              <w:rPr>
                <w:rFonts w:cstheme="minorHAnsi"/>
                <w:b/>
                <w:bCs/>
                <w:color w:val="000000" w:themeColor="text1"/>
                <w:sz w:val="18"/>
                <w:szCs w:val="18"/>
              </w:rPr>
            </w:pPr>
            <w:r w:rsidRPr="00892B7A">
              <w:rPr>
                <w:rFonts w:cstheme="minorHAnsi"/>
                <w:b/>
                <w:bCs/>
                <w:color w:val="000000" w:themeColor="text1"/>
                <w:sz w:val="18"/>
                <w:szCs w:val="18"/>
              </w:rPr>
              <w:t>C</w:t>
            </w:r>
            <w:r w:rsidR="00DD19E5" w:rsidRPr="00892B7A">
              <w:rPr>
                <w:rFonts w:cstheme="minorHAnsi"/>
                <w:b/>
                <w:bCs/>
                <w:color w:val="000000" w:themeColor="text1"/>
                <w:sz w:val="18"/>
                <w:szCs w:val="18"/>
              </w:rPr>
              <w:t>7</w:t>
            </w:r>
          </w:p>
        </w:tc>
        <w:tc>
          <w:tcPr>
            <w:tcW w:w="5069" w:type="dxa"/>
            <w:shd w:val="clear" w:color="auto" w:fill="auto"/>
            <w:vAlign w:val="center"/>
          </w:tcPr>
          <w:p w14:paraId="184FCF60" w14:textId="587882E7" w:rsidR="00466E0D" w:rsidRPr="00892B7A" w:rsidRDefault="00892B7A" w:rsidP="006E5C77">
            <w:pPr>
              <w:spacing w:before="0" w:after="0"/>
              <w:rPr>
                <w:rFonts w:cstheme="minorHAnsi"/>
                <w:bCs/>
                <w:sz w:val="18"/>
                <w:szCs w:val="18"/>
              </w:rPr>
            </w:pPr>
            <w:r w:rsidRPr="00892B7A">
              <w:rPr>
                <w:rFonts w:eastAsia="Times New Roman" w:cstheme="minorHAnsi"/>
                <w:bCs/>
                <w:sz w:val="18"/>
                <w:szCs w:val="18"/>
              </w:rPr>
              <w:t>Assurer la remise en état du bien immobilier vide en identifiant les travaux nécessaires, en suivant leur bon déroulement avec les syndicats de copropriété et en communiquant les pièces administratives au gestionnaire locatif pour garantir la conservation du bien immobilier et permettre sa remise sur le marché locatif ou de vente.</w:t>
            </w:r>
          </w:p>
        </w:tc>
        <w:tc>
          <w:tcPr>
            <w:tcW w:w="2551" w:type="dxa"/>
            <w:shd w:val="clear" w:color="auto" w:fill="auto"/>
            <w:vAlign w:val="center"/>
          </w:tcPr>
          <w:p w14:paraId="48D36453" w14:textId="77777777" w:rsidR="00466E0D" w:rsidRPr="00892B7A" w:rsidRDefault="00466E0D" w:rsidP="00721E82">
            <w:pPr>
              <w:autoSpaceDE w:val="0"/>
              <w:autoSpaceDN w:val="0"/>
              <w:adjustRightInd w:val="0"/>
              <w:spacing w:before="0" w:after="0"/>
              <w:rPr>
                <w:rFonts w:cstheme="minorHAnsi"/>
                <w:bCs/>
                <w:color w:val="00B050"/>
                <w:sz w:val="18"/>
                <w:szCs w:val="18"/>
              </w:rPr>
            </w:pPr>
            <w:r w:rsidRPr="00892B7A">
              <w:rPr>
                <w:rFonts w:cstheme="minorHAnsi"/>
                <w:bCs/>
                <w:color w:val="00B050"/>
                <w:sz w:val="18"/>
                <w:szCs w:val="18"/>
              </w:rPr>
              <w:sym w:font="Wingdings" w:char="F071"/>
            </w:r>
            <w:r w:rsidRPr="00892B7A">
              <w:rPr>
                <w:rFonts w:cstheme="minorHAnsi"/>
                <w:bCs/>
                <w:color w:val="00B050"/>
                <w:sz w:val="18"/>
                <w:szCs w:val="18"/>
              </w:rPr>
              <w:t xml:space="preserve"> </w:t>
            </w:r>
            <w:r w:rsidR="00B37C8F" w:rsidRPr="00892B7A">
              <w:rPr>
                <w:rFonts w:cstheme="minorHAnsi"/>
                <w:bCs/>
                <w:color w:val="00B050"/>
                <w:sz w:val="18"/>
                <w:szCs w:val="18"/>
              </w:rPr>
              <w:t>La description des activités est claire et précise, les compétences mises en œuvre sont bien explicitées</w:t>
            </w:r>
          </w:p>
          <w:p w14:paraId="70BCA4CF" w14:textId="77777777" w:rsidR="00466E0D" w:rsidRPr="00892B7A" w:rsidRDefault="00466E0D" w:rsidP="00721E82">
            <w:pPr>
              <w:autoSpaceDE w:val="0"/>
              <w:autoSpaceDN w:val="0"/>
              <w:adjustRightInd w:val="0"/>
              <w:spacing w:before="0" w:after="0"/>
              <w:rPr>
                <w:rFonts w:cstheme="minorHAnsi"/>
                <w:bCs/>
                <w:color w:val="00B050"/>
                <w:sz w:val="18"/>
                <w:szCs w:val="18"/>
              </w:rPr>
            </w:pPr>
          </w:p>
          <w:p w14:paraId="100B7F2E" w14:textId="77777777" w:rsidR="00466E0D" w:rsidRPr="00892B7A" w:rsidRDefault="00466E0D" w:rsidP="00721E82">
            <w:pPr>
              <w:autoSpaceDE w:val="0"/>
              <w:autoSpaceDN w:val="0"/>
              <w:adjustRightInd w:val="0"/>
              <w:spacing w:before="0" w:after="0"/>
              <w:rPr>
                <w:rFonts w:cstheme="minorHAnsi"/>
                <w:bCs/>
                <w:color w:val="00B050"/>
                <w:sz w:val="18"/>
                <w:szCs w:val="18"/>
              </w:rPr>
            </w:pPr>
            <w:r w:rsidRPr="00892B7A">
              <w:rPr>
                <w:rFonts w:cstheme="minorHAnsi"/>
                <w:bCs/>
                <w:color w:val="ED7D31" w:themeColor="accent2"/>
                <w:sz w:val="18"/>
                <w:szCs w:val="18"/>
              </w:rPr>
              <w:sym w:font="Wingdings" w:char="F071"/>
            </w:r>
            <w:r w:rsidRPr="00892B7A">
              <w:rPr>
                <w:rFonts w:cstheme="minorHAnsi"/>
                <w:bCs/>
                <w:color w:val="ED7D31" w:themeColor="accent2"/>
                <w:sz w:val="18"/>
                <w:szCs w:val="18"/>
              </w:rPr>
              <w:t xml:space="preserve"> La description des activités est partielle, à approfondir lors de l’entretien</w:t>
            </w:r>
          </w:p>
        </w:tc>
        <w:tc>
          <w:tcPr>
            <w:tcW w:w="4111" w:type="dxa"/>
            <w:shd w:val="clear" w:color="auto" w:fill="auto"/>
            <w:vAlign w:val="center"/>
          </w:tcPr>
          <w:p w14:paraId="241AC36E" w14:textId="77777777" w:rsidR="00466E0D" w:rsidRPr="00892B7A" w:rsidRDefault="00466E0D" w:rsidP="007B0EBF">
            <w:pPr>
              <w:autoSpaceDE w:val="0"/>
              <w:autoSpaceDN w:val="0"/>
              <w:adjustRightInd w:val="0"/>
              <w:spacing w:before="0" w:after="0"/>
              <w:rPr>
                <w:rFonts w:cstheme="minorHAnsi"/>
                <w:b/>
                <w:bCs/>
                <w:color w:val="000000" w:themeColor="text1"/>
                <w:sz w:val="18"/>
                <w:szCs w:val="18"/>
              </w:rPr>
            </w:pPr>
          </w:p>
        </w:tc>
        <w:tc>
          <w:tcPr>
            <w:tcW w:w="2551" w:type="dxa"/>
            <w:shd w:val="clear" w:color="auto" w:fill="auto"/>
            <w:vAlign w:val="center"/>
          </w:tcPr>
          <w:p w14:paraId="31C823E2" w14:textId="77777777" w:rsidR="00466E0D" w:rsidRPr="00892B7A" w:rsidRDefault="00466E0D" w:rsidP="007B0EBF">
            <w:pPr>
              <w:autoSpaceDE w:val="0"/>
              <w:autoSpaceDN w:val="0"/>
              <w:adjustRightInd w:val="0"/>
              <w:spacing w:before="0" w:after="0"/>
              <w:rPr>
                <w:rFonts w:cstheme="minorHAnsi"/>
                <w:bCs/>
                <w:color w:val="00B050"/>
                <w:sz w:val="18"/>
                <w:szCs w:val="18"/>
              </w:rPr>
            </w:pPr>
            <w:r w:rsidRPr="00892B7A">
              <w:rPr>
                <w:rFonts w:cstheme="minorHAnsi"/>
                <w:bCs/>
                <w:color w:val="00B050"/>
                <w:sz w:val="18"/>
                <w:szCs w:val="18"/>
              </w:rPr>
              <w:sym w:font="Wingdings" w:char="F071"/>
            </w:r>
            <w:r w:rsidRPr="00892B7A">
              <w:rPr>
                <w:rFonts w:cstheme="minorHAnsi"/>
                <w:bCs/>
                <w:color w:val="00B050"/>
                <w:sz w:val="18"/>
                <w:szCs w:val="18"/>
              </w:rPr>
              <w:t xml:space="preserve"> La compétence est validée</w:t>
            </w:r>
          </w:p>
          <w:p w14:paraId="66157588" w14:textId="77777777" w:rsidR="00466E0D" w:rsidRPr="00892B7A" w:rsidRDefault="00466E0D" w:rsidP="007B0EBF">
            <w:pPr>
              <w:autoSpaceDE w:val="0"/>
              <w:autoSpaceDN w:val="0"/>
              <w:adjustRightInd w:val="0"/>
              <w:spacing w:before="0" w:after="0"/>
              <w:rPr>
                <w:rFonts w:cstheme="minorHAnsi"/>
                <w:bCs/>
                <w:color w:val="ED7D31" w:themeColor="accent2"/>
                <w:sz w:val="18"/>
                <w:szCs w:val="18"/>
              </w:rPr>
            </w:pPr>
          </w:p>
          <w:p w14:paraId="604AD9D7" w14:textId="77777777" w:rsidR="00466E0D" w:rsidRPr="00892B7A" w:rsidRDefault="00466E0D" w:rsidP="007B0EBF">
            <w:pPr>
              <w:autoSpaceDE w:val="0"/>
              <w:autoSpaceDN w:val="0"/>
              <w:adjustRightInd w:val="0"/>
              <w:spacing w:before="0" w:after="0"/>
              <w:rPr>
                <w:rFonts w:cstheme="minorHAnsi"/>
                <w:bCs/>
                <w:color w:val="00B050"/>
                <w:sz w:val="18"/>
                <w:szCs w:val="18"/>
              </w:rPr>
            </w:pPr>
            <w:r w:rsidRPr="00892B7A">
              <w:rPr>
                <w:rFonts w:cstheme="minorHAnsi"/>
                <w:bCs/>
                <w:color w:val="FF0000"/>
                <w:sz w:val="18"/>
                <w:szCs w:val="18"/>
              </w:rPr>
              <w:sym w:font="Wingdings" w:char="F071"/>
            </w:r>
            <w:r w:rsidRPr="00892B7A">
              <w:rPr>
                <w:rFonts w:cstheme="minorHAnsi"/>
                <w:bCs/>
                <w:color w:val="FF0000"/>
                <w:sz w:val="18"/>
                <w:szCs w:val="18"/>
              </w:rPr>
              <w:t xml:space="preserve"> La compétence est non validée</w:t>
            </w:r>
          </w:p>
        </w:tc>
      </w:tr>
    </w:tbl>
    <w:p w14:paraId="1C55AF06" w14:textId="77777777" w:rsidR="00520073" w:rsidRDefault="00520073" w:rsidP="00F94343">
      <w:pPr>
        <w:rPr>
          <w:b/>
          <w:color w:val="000000" w:themeColor="text1"/>
        </w:rPr>
      </w:pPr>
    </w:p>
    <w:p w14:paraId="1E2840BD" w14:textId="77777777" w:rsidR="0000776F" w:rsidRPr="00D44184" w:rsidRDefault="00D44184">
      <w:pPr>
        <w:rPr>
          <w:b/>
          <w:color w:val="000000" w:themeColor="text1"/>
        </w:rPr>
      </w:pPr>
      <w:bookmarkStart w:id="2" w:name="_Hlk530130585"/>
      <w:r w:rsidRPr="00D44184">
        <w:rPr>
          <w:rFonts w:cstheme="minorHAnsi"/>
          <w:b/>
        </w:rPr>
        <w:t>Le cand</w:t>
      </w:r>
      <w:r w:rsidR="00B51D44">
        <w:rPr>
          <w:rFonts w:cstheme="minorHAnsi"/>
          <w:b/>
        </w:rPr>
        <w:t xml:space="preserve">idat devra valider les </w:t>
      </w:r>
      <w:r w:rsidR="00721E82">
        <w:rPr>
          <w:rFonts w:cstheme="minorHAnsi"/>
          <w:b/>
        </w:rPr>
        <w:t>5</w:t>
      </w:r>
      <w:r w:rsidR="00B51D44">
        <w:rPr>
          <w:rFonts w:cstheme="minorHAnsi"/>
          <w:b/>
        </w:rPr>
        <w:t xml:space="preserve"> compétences</w:t>
      </w:r>
      <w:r w:rsidRPr="00D44184">
        <w:rPr>
          <w:rFonts w:cstheme="minorHAnsi"/>
          <w:b/>
        </w:rPr>
        <w:t xml:space="preserve"> évaluées pour valider le bloc 2</w:t>
      </w:r>
      <w:r w:rsidR="00721E82">
        <w:rPr>
          <w:rFonts w:cstheme="minorHAnsi"/>
          <w:b/>
        </w:rPr>
        <w:t>.</w:t>
      </w:r>
    </w:p>
    <w:tbl>
      <w:tblPr>
        <w:tblStyle w:val="Grilledutableau"/>
        <w:tblW w:w="14889" w:type="dxa"/>
        <w:tblInd w:w="-10" w:type="dxa"/>
        <w:shd w:val="clear" w:color="auto" w:fill="E7E6E6" w:themeFill="background2"/>
        <w:tblLook w:val="04A0" w:firstRow="1" w:lastRow="0" w:firstColumn="1" w:lastColumn="0" w:noHBand="0" w:noVBand="1"/>
      </w:tblPr>
      <w:tblGrid>
        <w:gridCol w:w="3330"/>
        <w:gridCol w:w="11559"/>
      </w:tblGrid>
      <w:tr w:rsidR="0074114E" w:rsidRPr="00EE6FF3" w14:paraId="1696B78A" w14:textId="77777777" w:rsidTr="001E60A7">
        <w:trPr>
          <w:cantSplit/>
          <w:trHeight w:val="1474"/>
        </w:trPr>
        <w:tc>
          <w:tcPr>
            <w:tcW w:w="3330" w:type="dxa"/>
            <w:shd w:val="clear" w:color="auto" w:fill="auto"/>
          </w:tcPr>
          <w:bookmarkEnd w:id="2"/>
          <w:p w14:paraId="0948580C" w14:textId="77777777" w:rsidR="0074114E" w:rsidRPr="00EE6FF3" w:rsidRDefault="0074114E" w:rsidP="001E60A7">
            <w:pPr>
              <w:rPr>
                <w:rFonts w:ascii="Arial" w:hAnsi="Arial" w:cs="Arial"/>
                <w:b/>
                <w:bCs/>
                <w:szCs w:val="20"/>
              </w:rPr>
            </w:pPr>
            <w:r w:rsidRPr="00EE6FF3">
              <w:rPr>
                <w:rFonts w:ascii="Arial" w:hAnsi="Arial" w:cs="Arial"/>
                <w:b/>
                <w:bCs/>
                <w:szCs w:val="20"/>
              </w:rPr>
              <w:t xml:space="preserve">BLOC </w:t>
            </w:r>
            <w:r w:rsidR="00A44669">
              <w:rPr>
                <w:rFonts w:ascii="Arial" w:hAnsi="Arial" w:cs="Arial"/>
                <w:b/>
                <w:bCs/>
                <w:szCs w:val="20"/>
              </w:rPr>
              <w:t xml:space="preserve">2 </w:t>
            </w:r>
            <w:r w:rsidRPr="00EE6FF3">
              <w:rPr>
                <w:rFonts w:ascii="Arial" w:hAnsi="Arial" w:cs="Arial"/>
                <w:b/>
                <w:bCs/>
                <w:szCs w:val="20"/>
              </w:rPr>
              <w:t xml:space="preserve">- Résultat de l’évaluation des compétences </w:t>
            </w:r>
          </w:p>
          <w:p w14:paraId="37667F7B" w14:textId="77777777" w:rsidR="007E64E7" w:rsidRPr="00EE6FF3" w:rsidRDefault="007E64E7" w:rsidP="007E64E7">
            <w:pPr>
              <w:rPr>
                <w:rFonts w:ascii="Arial" w:hAnsi="Arial" w:cs="Arial"/>
                <w:color w:val="70AD47" w:themeColor="accent6"/>
                <w:szCs w:val="20"/>
              </w:rPr>
            </w:pPr>
            <w:r w:rsidRPr="00EE6FF3">
              <w:rPr>
                <w:rFonts w:ascii="Arial" w:hAnsi="Arial" w:cs="Arial"/>
                <w:color w:val="70AD47" w:themeColor="accent6"/>
                <w:szCs w:val="20"/>
              </w:rPr>
              <w:sym w:font="Wingdings" w:char="F071"/>
            </w:r>
            <w:r w:rsidRPr="00EE6FF3">
              <w:rPr>
                <w:rFonts w:ascii="Arial" w:hAnsi="Arial" w:cs="Arial"/>
                <w:color w:val="70AD47" w:themeColor="accent6"/>
                <w:szCs w:val="20"/>
              </w:rPr>
              <w:t xml:space="preserve"> </w:t>
            </w:r>
            <w:r>
              <w:rPr>
                <w:rFonts w:ascii="Arial" w:hAnsi="Arial" w:cs="Arial"/>
                <w:color w:val="70AD47" w:themeColor="accent6"/>
                <w:szCs w:val="20"/>
              </w:rPr>
              <w:t>Acquis</w:t>
            </w:r>
          </w:p>
          <w:p w14:paraId="72355138" w14:textId="77777777" w:rsidR="0074114E" w:rsidRPr="00EE6FF3" w:rsidRDefault="007E64E7" w:rsidP="007E64E7">
            <w:pPr>
              <w:rPr>
                <w:rFonts w:ascii="Arial" w:hAnsi="Arial" w:cs="Arial"/>
                <w:color w:val="70AD47" w:themeColor="accent6"/>
                <w:szCs w:val="20"/>
              </w:rPr>
            </w:pPr>
            <w:r w:rsidRPr="00EE6FF3">
              <w:rPr>
                <w:rFonts w:ascii="Arial" w:hAnsi="Arial" w:cs="Arial"/>
                <w:color w:val="FF0000"/>
                <w:szCs w:val="20"/>
              </w:rPr>
              <w:sym w:font="Wingdings" w:char="F071"/>
            </w:r>
            <w:r w:rsidRPr="00EE6FF3">
              <w:rPr>
                <w:rFonts w:ascii="Arial" w:hAnsi="Arial" w:cs="Arial"/>
                <w:color w:val="FF0000"/>
                <w:szCs w:val="20"/>
              </w:rPr>
              <w:t xml:space="preserve"> </w:t>
            </w:r>
            <w:r>
              <w:rPr>
                <w:rFonts w:ascii="Arial" w:hAnsi="Arial" w:cs="Arial"/>
                <w:color w:val="FF0000"/>
                <w:szCs w:val="20"/>
              </w:rPr>
              <w:t>Non acquis</w:t>
            </w:r>
          </w:p>
        </w:tc>
        <w:tc>
          <w:tcPr>
            <w:tcW w:w="11559" w:type="dxa"/>
            <w:shd w:val="clear" w:color="auto" w:fill="auto"/>
          </w:tcPr>
          <w:p w14:paraId="0279D2C0" w14:textId="77777777" w:rsidR="0074114E" w:rsidRPr="00EE6FF3" w:rsidRDefault="00947BE6" w:rsidP="001E60A7">
            <w:pPr>
              <w:rPr>
                <w:rFonts w:ascii="Arial" w:hAnsi="Arial" w:cs="Arial"/>
                <w:b/>
              </w:rPr>
            </w:pPr>
            <w:r w:rsidRPr="00947BE6">
              <w:rPr>
                <w:rFonts w:ascii="Arial" w:hAnsi="Arial" w:cs="Arial"/>
                <w:b/>
              </w:rPr>
              <w:t xml:space="preserve">Observations du jury </w:t>
            </w:r>
            <w:r w:rsidR="006B4B3D">
              <w:rPr>
                <w:rFonts w:ascii="Arial" w:hAnsi="Arial" w:cs="Arial"/>
                <w:b/>
              </w:rPr>
              <w:t>de validation</w:t>
            </w:r>
            <w:r w:rsidRPr="00947BE6">
              <w:rPr>
                <w:rFonts w:ascii="Arial" w:hAnsi="Arial" w:cs="Arial"/>
                <w:b/>
              </w:rPr>
              <w:t xml:space="preserve"> :</w:t>
            </w:r>
          </w:p>
        </w:tc>
      </w:tr>
    </w:tbl>
    <w:p w14:paraId="2F0BEDEC" w14:textId="77777777" w:rsidR="00F54AFE" w:rsidRPr="008B7BF4" w:rsidRDefault="00F54AFE" w:rsidP="008B7BF4">
      <w:pPr>
        <w:spacing w:before="0" w:after="160" w:line="259" w:lineRule="auto"/>
        <w:rPr>
          <w:rFonts w:ascii="Arial" w:hAnsi="Arial" w:cs="Arial"/>
          <w:color w:val="000000" w:themeColor="text1"/>
          <w:sz w:val="22"/>
        </w:rPr>
      </w:pPr>
    </w:p>
    <w:p w14:paraId="375E1234" w14:textId="77777777" w:rsidR="00DA1C00" w:rsidRDefault="00DA1C00" w:rsidP="00F54AFE">
      <w:pPr>
        <w:rPr>
          <w:b/>
          <w:color w:val="000000" w:themeColor="text1"/>
        </w:rPr>
      </w:pPr>
    </w:p>
    <w:p w14:paraId="2EED1315" w14:textId="77777777" w:rsidR="00DA1C00" w:rsidRDefault="00DA1C00" w:rsidP="00F54AFE">
      <w:pPr>
        <w:rPr>
          <w:b/>
          <w:color w:val="000000" w:themeColor="text1"/>
        </w:rPr>
      </w:pPr>
    </w:p>
    <w:p w14:paraId="5801DD53" w14:textId="77777777" w:rsidR="00DA1C00" w:rsidRDefault="00DA1C00" w:rsidP="00F54AFE">
      <w:pPr>
        <w:rPr>
          <w:b/>
          <w:color w:val="000000" w:themeColor="text1"/>
        </w:rPr>
      </w:pPr>
    </w:p>
    <w:p w14:paraId="5A94AB0B" w14:textId="77777777" w:rsidR="00B92B5E" w:rsidRDefault="00B92B5E">
      <w:pPr>
        <w:spacing w:before="0" w:after="160" w:line="259" w:lineRule="auto"/>
        <w:rPr>
          <w:b/>
          <w:color w:val="000000" w:themeColor="text1"/>
        </w:rPr>
      </w:pPr>
    </w:p>
    <w:sectPr w:rsidR="00B92B5E" w:rsidSect="000F0736">
      <w:headerReference w:type="default" r:id="rId19"/>
      <w:footerReference w:type="default" r:id="rId20"/>
      <w:headerReference w:type="first" r:id="rId21"/>
      <w:footerReference w:type="first" r:id="rId22"/>
      <w:pgSz w:w="16838" w:h="11906" w:orient="landscape"/>
      <w:pgMar w:top="1135"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4AD23" w14:textId="77777777" w:rsidR="0096281B" w:rsidRDefault="0096281B" w:rsidP="003917B1">
      <w:pPr>
        <w:spacing w:before="0" w:after="0"/>
      </w:pPr>
      <w:r>
        <w:separator/>
      </w:r>
    </w:p>
  </w:endnote>
  <w:endnote w:type="continuationSeparator" w:id="0">
    <w:p w14:paraId="3C37C98C" w14:textId="77777777" w:rsidR="0096281B" w:rsidRDefault="0096281B" w:rsidP="003917B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CMU Serif">
    <w:charset w:val="00"/>
    <w:family w:val="auto"/>
    <w:pitch w:val="variable"/>
    <w:sig w:usb0="E10002FF" w:usb1="5201E9EB" w:usb2="02020004" w:usb3="00000000" w:csb0="0000011F" w:csb1="00000000"/>
  </w:font>
  <w:font w:name="Segoe UI">
    <w:panose1 w:val="020B0502040204020203"/>
    <w:charset w:val="00"/>
    <w:family w:val="swiss"/>
    <w:pitch w:val="variable"/>
    <w:sig w:usb0="E4002EFF" w:usb1="C000E47F" w:usb2="00000009" w:usb3="00000000" w:csb0="000001FF" w:csb1="00000000"/>
  </w:font>
  <w:font w:name="DIN-Regular">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B0C47" w14:textId="77777777" w:rsidR="0013343B" w:rsidRDefault="0013343B" w:rsidP="00785984">
    <w:pPr>
      <w:pStyle w:val="Pieddepage"/>
      <w:jc w:val="center"/>
    </w:pPr>
    <w:r w:rsidRPr="00975577">
      <w:rPr>
        <w:noProof/>
        <w:lang w:eastAsia="fr-FR"/>
      </w:rPr>
      <mc:AlternateContent>
        <mc:Choice Requires="wps">
          <w:drawing>
            <wp:anchor distT="0" distB="0" distL="114300" distR="114300" simplePos="0" relativeHeight="251658752" behindDoc="0" locked="0" layoutInCell="1" allowOverlap="1" wp14:anchorId="18C4830A" wp14:editId="45E3D3B3">
              <wp:simplePos x="0" y="0"/>
              <wp:positionH relativeFrom="page">
                <wp:posOffset>10191191</wp:posOffset>
              </wp:positionH>
              <wp:positionV relativeFrom="page">
                <wp:posOffset>6891145</wp:posOffset>
              </wp:positionV>
              <wp:extent cx="359410" cy="568960"/>
              <wp:effectExtent l="0" t="0" r="2540" b="2540"/>
              <wp:wrapNone/>
              <wp:docPr id="4" name="Rectangle 4"/>
              <wp:cNvGraphicFramePr/>
              <a:graphic xmlns:a="http://schemas.openxmlformats.org/drawingml/2006/main">
                <a:graphicData uri="http://schemas.microsoft.com/office/word/2010/wordprocessingShape">
                  <wps:wsp>
                    <wps:cNvSpPr/>
                    <wps:spPr>
                      <a:xfrm>
                        <a:off x="0" y="0"/>
                        <a:ext cx="359410" cy="568960"/>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E60148" w14:textId="77777777" w:rsidR="0013343B" w:rsidRPr="004D63D9" w:rsidRDefault="0013343B" w:rsidP="00975577">
                          <w:pPr>
                            <w:jc w:val="center"/>
                            <w:rPr>
                              <w:color w:val="4472C4" w:themeColor="accent5"/>
                            </w:rPr>
                          </w:pPr>
                          <w:r w:rsidRPr="004D63D9">
                            <w:rPr>
                              <w:color w:val="4472C4" w:themeColor="accent5"/>
                            </w:rPr>
                            <w:fldChar w:fldCharType="begin"/>
                          </w:r>
                          <w:r w:rsidRPr="004D63D9">
                            <w:rPr>
                              <w:color w:val="4472C4" w:themeColor="accent5"/>
                            </w:rPr>
                            <w:instrText xml:space="preserve"> PAGE   \* MERGEFORMAT </w:instrText>
                          </w:r>
                          <w:r w:rsidRPr="004D63D9">
                            <w:rPr>
                              <w:color w:val="4472C4" w:themeColor="accent5"/>
                            </w:rPr>
                            <w:fldChar w:fldCharType="separate"/>
                          </w:r>
                          <w:r w:rsidR="009575DB">
                            <w:rPr>
                              <w:noProof/>
                              <w:color w:val="4472C4" w:themeColor="accent5"/>
                            </w:rPr>
                            <w:t>2</w:t>
                          </w:r>
                          <w:r w:rsidRPr="004D63D9">
                            <w:rPr>
                              <w:color w:val="4472C4" w:themeColor="accent5"/>
                            </w:rPr>
                            <w:fldChar w:fldCharType="end"/>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C4830A" id="Rectangle 4" o:spid="_x0000_s1032" style="position:absolute;left:0;text-align:left;margin-left:802.45pt;margin-top:542.6pt;width:28.3pt;height:4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" fillcolor="#d5dce4 [671]" stroked="f" strokeweight="1pt">
              <v:textbox inset="2mm,2mm,2mm,2mm">
                <w:txbxContent>
                  <w:p w14:paraId="47E60148" w14:textId="77777777" w:rsidR="0013343B" w:rsidRPr="004D63D9" w:rsidRDefault="0013343B" w:rsidP="00975577">
                    <w:pPr>
                      <w:jc w:val="center"/>
                      <w:rPr>
                        <w:color w:val="4472C4" w:themeColor="accent5"/>
                      </w:rPr>
                    </w:pPr>
                    <w:r w:rsidRPr="004D63D9">
                      <w:rPr>
                        <w:color w:val="4472C4" w:themeColor="accent5"/>
                      </w:rPr>
                      <w:fldChar w:fldCharType="begin"/>
                    </w:r>
                    <w:r w:rsidRPr="004D63D9">
                      <w:rPr>
                        <w:color w:val="4472C4" w:themeColor="accent5"/>
                      </w:rPr>
                      <w:instrText xml:space="preserve"> PAGE   \* MERGEFORMAT </w:instrText>
                    </w:r>
                    <w:r w:rsidRPr="004D63D9">
                      <w:rPr>
                        <w:color w:val="4472C4" w:themeColor="accent5"/>
                      </w:rPr>
                      <w:fldChar w:fldCharType="separate"/>
                    </w:r>
                    <w:r w:rsidR="009575DB">
                      <w:rPr>
                        <w:noProof/>
                        <w:color w:val="4472C4" w:themeColor="accent5"/>
                      </w:rPr>
                      <w:t>2</w:t>
                    </w:r>
                    <w:r w:rsidRPr="004D63D9">
                      <w:rPr>
                        <w:color w:val="4472C4" w:themeColor="accent5"/>
                      </w:rPr>
                      <w:fldChar w:fldCharType="end"/>
                    </w:r>
                  </w:p>
                </w:txbxContent>
              </v:textbox>
              <w10:wrap anchorx="page" anchory="page"/>
            </v:rect>
          </w:pict>
        </mc:Fallback>
      </mc:AlternateContent>
    </w:r>
    <w:r w:rsidRPr="00785984">
      <w:t xml:space="preserve"> </w:t>
    </w:r>
    <w:r>
      <w:t xml:space="preserve">Page </w:t>
    </w:r>
    <w:r>
      <w:rPr>
        <w:b/>
        <w:bCs/>
      </w:rPr>
      <w:fldChar w:fldCharType="begin"/>
    </w:r>
    <w:r>
      <w:rPr>
        <w:b/>
        <w:bCs/>
      </w:rPr>
      <w:instrText>PAGE  \* Arabic  \* MERGEFORMAT</w:instrText>
    </w:r>
    <w:r>
      <w:rPr>
        <w:b/>
        <w:bCs/>
      </w:rPr>
      <w:fldChar w:fldCharType="separate"/>
    </w:r>
    <w:r w:rsidR="009575DB">
      <w:rPr>
        <w:b/>
        <w:bCs/>
        <w:noProof/>
      </w:rPr>
      <w:t>2</w:t>
    </w:r>
    <w:r>
      <w:rPr>
        <w:b/>
        <w:bCs/>
      </w:rPr>
      <w:fldChar w:fldCharType="end"/>
    </w:r>
    <w:r>
      <w:t xml:space="preserve"> sur </w:t>
    </w:r>
    <w:r>
      <w:rPr>
        <w:b/>
        <w:bCs/>
      </w:rPr>
      <w:fldChar w:fldCharType="begin"/>
    </w:r>
    <w:r>
      <w:rPr>
        <w:b/>
        <w:bCs/>
      </w:rPr>
      <w:instrText>NUMPAGES  \* Arabic  \* MERGEFORMAT</w:instrText>
    </w:r>
    <w:r>
      <w:rPr>
        <w:b/>
        <w:bCs/>
      </w:rPr>
      <w:fldChar w:fldCharType="separate"/>
    </w:r>
    <w:r w:rsidR="009575DB">
      <w:rPr>
        <w:b/>
        <w:bCs/>
        <w:noProof/>
      </w:rPr>
      <w:t>9</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73356" w14:textId="77777777" w:rsidR="0013343B" w:rsidRDefault="0013343B">
    <w:pPr>
      <w:pStyle w:val="Pieddepage"/>
    </w:pPr>
    <w:r w:rsidRPr="00880A35">
      <w:rPr>
        <w:noProof/>
        <w:lang w:eastAsia="fr-FR"/>
      </w:rPr>
      <mc:AlternateContent>
        <mc:Choice Requires="wps">
          <w:drawing>
            <wp:anchor distT="0" distB="0" distL="114300" distR="114300" simplePos="0" relativeHeight="251685888" behindDoc="0" locked="0" layoutInCell="1" allowOverlap="1" wp14:anchorId="34C2281A" wp14:editId="178942CB">
              <wp:simplePos x="0" y="0"/>
              <wp:positionH relativeFrom="page">
                <wp:posOffset>10100945</wp:posOffset>
              </wp:positionH>
              <wp:positionV relativeFrom="page">
                <wp:posOffset>6897842</wp:posOffset>
              </wp:positionV>
              <wp:extent cx="359410" cy="568960"/>
              <wp:effectExtent l="0" t="0" r="2540" b="2540"/>
              <wp:wrapNone/>
              <wp:docPr id="1" name="Rectangle 1"/>
              <wp:cNvGraphicFramePr/>
              <a:graphic xmlns:a="http://schemas.openxmlformats.org/drawingml/2006/main">
                <a:graphicData uri="http://schemas.microsoft.com/office/word/2010/wordprocessingShape">
                  <wps:wsp>
                    <wps:cNvSpPr/>
                    <wps:spPr>
                      <a:xfrm>
                        <a:off x="0" y="0"/>
                        <a:ext cx="359410" cy="568960"/>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2135E3" w14:textId="77777777" w:rsidR="0013343B" w:rsidRPr="004D63D9" w:rsidRDefault="0013343B" w:rsidP="00880A35">
                          <w:pPr>
                            <w:jc w:val="center"/>
                            <w:rPr>
                              <w:color w:val="4472C4" w:themeColor="accent5"/>
                            </w:rPr>
                          </w:pPr>
                          <w:r w:rsidRPr="004D63D9">
                            <w:rPr>
                              <w:color w:val="4472C4" w:themeColor="accent5"/>
                            </w:rPr>
                            <w:fldChar w:fldCharType="begin"/>
                          </w:r>
                          <w:r w:rsidRPr="004D63D9">
                            <w:rPr>
                              <w:color w:val="4472C4" w:themeColor="accent5"/>
                            </w:rPr>
                            <w:instrText xml:space="preserve"> PAGE   \* MERGEFORMAT </w:instrText>
                          </w:r>
                          <w:r w:rsidRPr="004D63D9">
                            <w:rPr>
                              <w:color w:val="4472C4" w:themeColor="accent5"/>
                            </w:rPr>
                            <w:fldChar w:fldCharType="separate"/>
                          </w:r>
                          <w:r>
                            <w:rPr>
                              <w:noProof/>
                              <w:color w:val="4472C4" w:themeColor="accent5"/>
                            </w:rPr>
                            <w:t>2</w:t>
                          </w:r>
                          <w:r w:rsidRPr="004D63D9">
                            <w:rPr>
                              <w:color w:val="4472C4" w:themeColor="accent5"/>
                            </w:rPr>
                            <w:fldChar w:fldCharType="end"/>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C2281A" id="Rectangle 1" o:spid="_x0000_s1033" style="position:absolute;margin-left:795.35pt;margin-top:543.15pt;width:28.3pt;height:44.8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" fillcolor="#d5dce4 [671]" stroked="f" strokeweight="1pt">
              <v:textbox inset="2mm,2mm,2mm,2mm">
                <w:txbxContent>
                  <w:p w14:paraId="752135E3" w14:textId="77777777" w:rsidR="0013343B" w:rsidRPr="004D63D9" w:rsidRDefault="0013343B" w:rsidP="00880A35">
                    <w:pPr>
                      <w:jc w:val="center"/>
                      <w:rPr>
                        <w:color w:val="4472C4" w:themeColor="accent5"/>
                      </w:rPr>
                    </w:pPr>
                    <w:r w:rsidRPr="004D63D9">
                      <w:rPr>
                        <w:color w:val="4472C4" w:themeColor="accent5"/>
                      </w:rPr>
                      <w:fldChar w:fldCharType="begin"/>
                    </w:r>
                    <w:r w:rsidRPr="004D63D9">
                      <w:rPr>
                        <w:color w:val="4472C4" w:themeColor="accent5"/>
                      </w:rPr>
                      <w:instrText xml:space="preserve"> PAGE   \* MERGEFORMAT </w:instrText>
                    </w:r>
                    <w:r w:rsidRPr="004D63D9">
                      <w:rPr>
                        <w:color w:val="4472C4" w:themeColor="accent5"/>
                      </w:rPr>
                      <w:fldChar w:fldCharType="separate"/>
                    </w:r>
                    <w:r>
                      <w:rPr>
                        <w:noProof/>
                        <w:color w:val="4472C4" w:themeColor="accent5"/>
                      </w:rPr>
                      <w:t>2</w:t>
                    </w:r>
                    <w:r w:rsidRPr="004D63D9">
                      <w:rPr>
                        <w:color w:val="4472C4" w:themeColor="accent5"/>
                      </w:rPr>
                      <w:fldChar w:fldCharType="end"/>
                    </w:r>
                  </w:p>
                </w:txbxContent>
              </v:textbox>
              <w10:wrap anchorx="page" anchory="page"/>
            </v:rect>
          </w:pict>
        </mc:Fallback>
      </mc:AlternateContent>
    </w:r>
    <w:r w:rsidRPr="00894DE9">
      <w:rPr>
        <w:noProof/>
        <w:lang w:eastAsia="fr-FR"/>
      </w:rPr>
      <mc:AlternateContent>
        <mc:Choice Requires="wps">
          <w:drawing>
            <wp:anchor distT="0" distB="0" distL="114300" distR="114300" simplePos="0" relativeHeight="251683840" behindDoc="0" locked="0" layoutInCell="1" allowOverlap="1" wp14:anchorId="07D414F4" wp14:editId="6E3498BF">
              <wp:simplePos x="0" y="0"/>
              <wp:positionH relativeFrom="page">
                <wp:posOffset>4066540</wp:posOffset>
              </wp:positionH>
              <wp:positionV relativeFrom="page">
                <wp:posOffset>10050780</wp:posOffset>
              </wp:positionV>
              <wp:extent cx="2825750" cy="568960"/>
              <wp:effectExtent l="0" t="0" r="0" b="2540"/>
              <wp:wrapNone/>
              <wp:docPr id="2" name="Rectangle 2"/>
              <wp:cNvGraphicFramePr/>
              <a:graphic xmlns:a="http://schemas.openxmlformats.org/drawingml/2006/main">
                <a:graphicData uri="http://schemas.microsoft.com/office/word/2010/wordprocessingShape">
                  <wps:wsp>
                    <wps:cNvSpPr/>
                    <wps:spPr>
                      <a:xfrm>
                        <a:off x="0" y="0"/>
                        <a:ext cx="2825750" cy="5689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D09349" w14:textId="77777777" w:rsidR="0013343B" w:rsidRDefault="0013343B" w:rsidP="00894DE9">
                          <w:r>
                            <w:t>CQP Conseiller technique clientèle en agroéquipement - Guide jury VAE</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D414F4" id="Rectangle 2" o:spid="_x0000_s1034" style="position:absolute;margin-left:320.2pt;margin-top:791.4pt;width:222.5pt;height:44.8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" fillcolor="#5b9bd5 [3204]" stroked="f" strokeweight="1pt">
              <v:textbox inset="2mm,2mm,2mm,2mm">
                <w:txbxContent>
                  <w:p w14:paraId="77D09349" w14:textId="77777777" w:rsidR="0013343B" w:rsidRDefault="0013343B" w:rsidP="00894DE9">
                    <w:r>
                      <w:t>CQP Conseiller technique clientèle en agroéquipement - Guide jury VAE</w:t>
                    </w:r>
                  </w:p>
                </w:txbxContent>
              </v:textbox>
              <w10:wrap anchorx="page" anchory="page"/>
            </v:rect>
          </w:pict>
        </mc:Fallback>
      </mc:AlternateContent>
    </w:r>
    <w:r w:rsidRPr="00894DE9">
      <w:rPr>
        <w:noProof/>
        <w:lang w:eastAsia="fr-FR"/>
      </w:rPr>
      <mc:AlternateContent>
        <mc:Choice Requires="wps">
          <w:drawing>
            <wp:anchor distT="0" distB="0" distL="114300" distR="114300" simplePos="0" relativeHeight="251684864" behindDoc="0" locked="0" layoutInCell="1" allowOverlap="1" wp14:anchorId="72D4DBDB" wp14:editId="6B036627">
              <wp:simplePos x="0" y="0"/>
              <wp:positionH relativeFrom="page">
                <wp:posOffset>6938010</wp:posOffset>
              </wp:positionH>
              <wp:positionV relativeFrom="page">
                <wp:posOffset>10048240</wp:posOffset>
              </wp:positionV>
              <wp:extent cx="360000" cy="569537"/>
              <wp:effectExtent l="0" t="0" r="2540" b="2540"/>
              <wp:wrapNone/>
              <wp:docPr id="3" name="Rectangle 3"/>
              <wp:cNvGraphicFramePr/>
              <a:graphic xmlns:a="http://schemas.openxmlformats.org/drawingml/2006/main">
                <a:graphicData uri="http://schemas.microsoft.com/office/word/2010/wordprocessingShape">
                  <wps:wsp>
                    <wps:cNvSpPr/>
                    <wps:spPr>
                      <a:xfrm>
                        <a:off x="0" y="0"/>
                        <a:ext cx="360000" cy="569537"/>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54B40E" w14:textId="77777777" w:rsidR="0013343B" w:rsidRPr="004D63D9" w:rsidRDefault="0013343B" w:rsidP="00894DE9">
                          <w:pPr>
                            <w:jc w:val="center"/>
                            <w:rPr>
                              <w:color w:val="4472C4" w:themeColor="accent5"/>
                            </w:rPr>
                          </w:pPr>
                          <w:r w:rsidRPr="004D63D9">
                            <w:rPr>
                              <w:color w:val="4472C4" w:themeColor="accent5"/>
                            </w:rPr>
                            <w:fldChar w:fldCharType="begin"/>
                          </w:r>
                          <w:r w:rsidRPr="004D63D9">
                            <w:rPr>
                              <w:color w:val="4472C4" w:themeColor="accent5"/>
                            </w:rPr>
                            <w:instrText xml:space="preserve"> PAGE   \* MERGEFORMAT </w:instrText>
                          </w:r>
                          <w:r w:rsidRPr="004D63D9">
                            <w:rPr>
                              <w:color w:val="4472C4" w:themeColor="accent5"/>
                            </w:rPr>
                            <w:fldChar w:fldCharType="separate"/>
                          </w:r>
                          <w:r>
                            <w:rPr>
                              <w:noProof/>
                              <w:color w:val="4472C4" w:themeColor="accent5"/>
                            </w:rPr>
                            <w:t>2</w:t>
                          </w:r>
                          <w:r w:rsidRPr="004D63D9">
                            <w:rPr>
                              <w:color w:val="4472C4" w:themeColor="accent5"/>
                            </w:rPr>
                            <w:fldChar w:fldCharType="end"/>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D4DBDB" id="Rectangle 3" o:spid="_x0000_s1035" style="position:absolute;margin-left:546.3pt;margin-top:791.2pt;width:28.35pt;height:44.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" fillcolor="#d5dce4 [671]" stroked="f" strokeweight="1pt">
              <v:textbox inset="2mm,2mm,2mm,2mm">
                <w:txbxContent>
                  <w:p w14:paraId="3E54B40E" w14:textId="77777777" w:rsidR="0013343B" w:rsidRPr="004D63D9" w:rsidRDefault="0013343B" w:rsidP="00894DE9">
                    <w:pPr>
                      <w:jc w:val="center"/>
                      <w:rPr>
                        <w:color w:val="4472C4" w:themeColor="accent5"/>
                      </w:rPr>
                    </w:pPr>
                    <w:r w:rsidRPr="004D63D9">
                      <w:rPr>
                        <w:color w:val="4472C4" w:themeColor="accent5"/>
                      </w:rPr>
                      <w:fldChar w:fldCharType="begin"/>
                    </w:r>
                    <w:r w:rsidRPr="004D63D9">
                      <w:rPr>
                        <w:color w:val="4472C4" w:themeColor="accent5"/>
                      </w:rPr>
                      <w:instrText xml:space="preserve"> PAGE   \* MERGEFORMAT </w:instrText>
                    </w:r>
                    <w:r w:rsidRPr="004D63D9">
                      <w:rPr>
                        <w:color w:val="4472C4" w:themeColor="accent5"/>
                      </w:rPr>
                      <w:fldChar w:fldCharType="separate"/>
                    </w:r>
                    <w:r>
                      <w:rPr>
                        <w:noProof/>
                        <w:color w:val="4472C4" w:themeColor="accent5"/>
                      </w:rPr>
                      <w:t>2</w:t>
                    </w:r>
                    <w:r w:rsidRPr="004D63D9">
                      <w:rPr>
                        <w:color w:val="4472C4" w:themeColor="accent5"/>
                      </w:rPr>
                      <w:fldChar w:fldCharType="end"/>
                    </w:r>
                  </w:p>
                </w:txbxContent>
              </v:textbox>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3D852" w14:textId="77777777" w:rsidR="0013343B" w:rsidRDefault="0013343B" w:rsidP="00AA4E03">
    <w:pPr>
      <w:pStyle w:val="Pieddepage"/>
      <w:jc w:val="center"/>
    </w:pPr>
    <w:r>
      <w:t xml:space="preserve">Page </w:t>
    </w:r>
    <w:r>
      <w:rPr>
        <w:b/>
        <w:bCs/>
      </w:rPr>
      <w:fldChar w:fldCharType="begin"/>
    </w:r>
    <w:r>
      <w:rPr>
        <w:b/>
        <w:bCs/>
      </w:rPr>
      <w:instrText>PAGE  \* Arabic  \* MERGEFORMAT</w:instrText>
    </w:r>
    <w:r>
      <w:rPr>
        <w:b/>
        <w:bCs/>
      </w:rPr>
      <w:fldChar w:fldCharType="separate"/>
    </w:r>
    <w:r w:rsidR="009575DB">
      <w:rPr>
        <w:b/>
        <w:bCs/>
        <w:noProof/>
      </w:rPr>
      <w:t>7</w:t>
    </w:r>
    <w:r>
      <w:rPr>
        <w:b/>
        <w:bCs/>
      </w:rPr>
      <w:fldChar w:fldCharType="end"/>
    </w:r>
    <w:r>
      <w:t xml:space="preserve"> sur </w:t>
    </w:r>
    <w:r>
      <w:rPr>
        <w:b/>
        <w:bCs/>
      </w:rPr>
      <w:fldChar w:fldCharType="begin"/>
    </w:r>
    <w:r>
      <w:rPr>
        <w:b/>
        <w:bCs/>
      </w:rPr>
      <w:instrText>NUMPAGES  \* Arabic  \* MERGEFORMAT</w:instrText>
    </w:r>
    <w:r>
      <w:rPr>
        <w:b/>
        <w:bCs/>
      </w:rPr>
      <w:fldChar w:fldCharType="separate"/>
    </w:r>
    <w:r w:rsidR="009575DB">
      <w:rPr>
        <w:b/>
        <w:bCs/>
        <w:noProof/>
      </w:rPr>
      <w:t>9</w:t>
    </w:r>
    <w:r>
      <w:rPr>
        <w:b/>
        <w:bC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4C75A" w14:textId="77777777" w:rsidR="0013343B" w:rsidRDefault="0013343B" w:rsidP="004870AE">
    <w:pPr>
      <w:pStyle w:val="Pieddepage"/>
      <w:jc w:val="center"/>
    </w:pPr>
    <w:r>
      <w:t xml:space="preserve">Page </w:t>
    </w:r>
    <w:r>
      <w:rPr>
        <w:b/>
        <w:bCs/>
      </w:rPr>
      <w:fldChar w:fldCharType="begin"/>
    </w:r>
    <w:r>
      <w:rPr>
        <w:b/>
        <w:bCs/>
      </w:rPr>
      <w:instrText>PAGE  \* Arabic  \* MERGEFORMAT</w:instrText>
    </w:r>
    <w:r>
      <w:rPr>
        <w:b/>
        <w:bCs/>
      </w:rPr>
      <w:fldChar w:fldCharType="separate"/>
    </w:r>
    <w:r w:rsidR="00165E99">
      <w:rPr>
        <w:b/>
        <w:bCs/>
        <w:noProof/>
      </w:rPr>
      <w:t>6</w:t>
    </w:r>
    <w:r>
      <w:rPr>
        <w:b/>
        <w:bCs/>
      </w:rPr>
      <w:fldChar w:fldCharType="end"/>
    </w:r>
    <w:r>
      <w:t xml:space="preserve"> sur </w:t>
    </w:r>
    <w:r>
      <w:rPr>
        <w:b/>
        <w:bCs/>
      </w:rPr>
      <w:fldChar w:fldCharType="begin"/>
    </w:r>
    <w:r>
      <w:rPr>
        <w:b/>
        <w:bCs/>
      </w:rPr>
      <w:instrText>NUMPAGES  \* Arabic  \* MERGEFORMAT</w:instrText>
    </w:r>
    <w:r>
      <w:rPr>
        <w:b/>
        <w:bCs/>
      </w:rPr>
      <w:fldChar w:fldCharType="separate"/>
    </w:r>
    <w:r w:rsidR="00165E99">
      <w:rPr>
        <w:b/>
        <w:bCs/>
        <w:noProof/>
      </w:rPr>
      <w:t>10</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1A67A" w14:textId="77777777" w:rsidR="0096281B" w:rsidRDefault="0096281B" w:rsidP="003917B1">
      <w:pPr>
        <w:spacing w:before="0" w:after="0"/>
      </w:pPr>
      <w:r>
        <w:separator/>
      </w:r>
    </w:p>
  </w:footnote>
  <w:footnote w:type="continuationSeparator" w:id="0">
    <w:p w14:paraId="06F656CB" w14:textId="77777777" w:rsidR="0096281B" w:rsidRDefault="0096281B" w:rsidP="003917B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79030" w14:textId="04B870C5" w:rsidR="00A70989" w:rsidRPr="00C43031" w:rsidRDefault="00A70989" w:rsidP="00C43031">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3F1DA" w14:textId="77777777" w:rsidR="0013343B" w:rsidRDefault="0013343B">
    <w:pPr>
      <w:pStyle w:val="En-tte"/>
    </w:pPr>
    <w:r>
      <w:rPr>
        <w:noProof/>
        <w:lang w:eastAsia="fr-FR"/>
      </w:rPr>
      <mc:AlternateContent>
        <mc:Choice Requires="wps">
          <w:drawing>
            <wp:anchor distT="0" distB="0" distL="114300" distR="114300" simplePos="0" relativeHeight="251669504" behindDoc="0" locked="0" layoutInCell="1" allowOverlap="1" wp14:anchorId="503D554A" wp14:editId="5BFDDADD">
              <wp:simplePos x="0" y="0"/>
              <wp:positionH relativeFrom="page">
                <wp:posOffset>4117340</wp:posOffset>
              </wp:positionH>
              <wp:positionV relativeFrom="page">
                <wp:posOffset>11430</wp:posOffset>
              </wp:positionV>
              <wp:extent cx="2880000" cy="356260"/>
              <wp:effectExtent l="0" t="0" r="0" b="5715"/>
              <wp:wrapNone/>
              <wp:docPr id="123" name="Rectangle 123"/>
              <wp:cNvGraphicFramePr/>
              <a:graphic xmlns:a="http://schemas.openxmlformats.org/drawingml/2006/main">
                <a:graphicData uri="http://schemas.microsoft.com/office/word/2010/wordprocessingShape">
                  <wps:wsp>
                    <wps:cNvSpPr/>
                    <wps:spPr>
                      <a:xfrm>
                        <a:off x="0" y="0"/>
                        <a:ext cx="2880000" cy="3562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C4CE0F" id="Rectangle 123" o:spid="_x0000_s1026" style="position:absolute;margin-left:324.2pt;margin-top:.9pt;width:226.75pt;height:28.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" fillcolor="#5b9bd5 [3204]" stroked="f" strokeweight="1pt">
              <v:textbox inset="2mm,2mm,2mm,2mm"/>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BFE20" w14:textId="77777777" w:rsidR="0013343B" w:rsidRDefault="0013343B">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8B237" w14:textId="77777777" w:rsidR="0013343B" w:rsidRDefault="0013343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AA2AB306"/>
    <w:lvl w:ilvl="0">
      <w:start w:val="1"/>
      <w:numFmt w:val="decimal"/>
      <w:pStyle w:val="Listenumros"/>
      <w:lvlText w:val="%1."/>
      <w:lvlJc w:val="left"/>
      <w:pPr>
        <w:tabs>
          <w:tab w:val="num" w:pos="360"/>
        </w:tabs>
        <w:ind w:left="360" w:hanging="360"/>
      </w:pPr>
    </w:lvl>
  </w:abstractNum>
  <w:abstractNum w:abstractNumId="1" w15:restartNumberingAfterBreak="0">
    <w:nsid w:val="0352009C"/>
    <w:multiLevelType w:val="hybridMultilevel"/>
    <w:tmpl w:val="2020C8A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24970"/>
    <w:multiLevelType w:val="hybridMultilevel"/>
    <w:tmpl w:val="FF783D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137670"/>
    <w:multiLevelType w:val="hybridMultilevel"/>
    <w:tmpl w:val="442EEF04"/>
    <w:lvl w:ilvl="0" w:tplc="5DA0592C">
      <w:start w:val="1"/>
      <w:numFmt w:val="upperRoman"/>
      <w:lvlText w:val="%1."/>
      <w:lvlJc w:val="right"/>
      <w:pPr>
        <w:ind w:left="720" w:hanging="360"/>
      </w:pPr>
      <w:rPr>
        <w:rFonts w:hint="default"/>
        <w:color w:val="538135"/>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EBC6EC7"/>
    <w:multiLevelType w:val="hybridMultilevel"/>
    <w:tmpl w:val="BA08393C"/>
    <w:lvl w:ilvl="0" w:tplc="EA6AAB2C">
      <w:numFmt w:val="bullet"/>
      <w:lvlText w:val="-"/>
      <w:lvlJc w:val="left"/>
      <w:pPr>
        <w:tabs>
          <w:tab w:val="num" w:pos="1068"/>
        </w:tabs>
        <w:ind w:left="1068" w:hanging="360"/>
      </w:pPr>
      <w:rPr>
        <w:rFonts w:ascii="Times New Roman" w:eastAsia="Times New Roman" w:hAnsi="Times New Roman" w:cs="Times New Roman" w:hint="default"/>
      </w:rPr>
    </w:lvl>
    <w:lvl w:ilvl="1" w:tplc="155CBF8A">
      <w:numFmt w:val="bullet"/>
      <w:lvlText w:val="-"/>
      <w:lvlJc w:val="left"/>
      <w:pPr>
        <w:tabs>
          <w:tab w:val="num" w:pos="1440"/>
        </w:tabs>
        <w:ind w:left="1440" w:hanging="360"/>
      </w:pPr>
      <w:rPr>
        <w:rFonts w:ascii="Arial" w:eastAsia="Times New Roman" w:hAnsi="Arial"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7946E0"/>
    <w:multiLevelType w:val="hybridMultilevel"/>
    <w:tmpl w:val="AA46DE9C"/>
    <w:lvl w:ilvl="0" w:tplc="59FA1EF4">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632BD4"/>
    <w:multiLevelType w:val="hybridMultilevel"/>
    <w:tmpl w:val="352EA85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0D255C"/>
    <w:multiLevelType w:val="hybridMultilevel"/>
    <w:tmpl w:val="D98EDBCC"/>
    <w:lvl w:ilvl="0" w:tplc="D3224A6C">
      <w:start w:val="1"/>
      <w:numFmt w:val="bullet"/>
      <w:lvlText w:val=""/>
      <w:lvlJc w:val="left"/>
      <w:pPr>
        <w:tabs>
          <w:tab w:val="num" w:pos="720"/>
        </w:tabs>
        <w:ind w:left="720" w:hanging="360"/>
      </w:pPr>
      <w:rPr>
        <w:rFonts w:ascii="Wingdings" w:hAnsi="Wingdings" w:hint="default"/>
      </w:rPr>
    </w:lvl>
    <w:lvl w:ilvl="1" w:tplc="91482232" w:tentative="1">
      <w:start w:val="1"/>
      <w:numFmt w:val="bullet"/>
      <w:lvlText w:val=""/>
      <w:lvlJc w:val="left"/>
      <w:pPr>
        <w:tabs>
          <w:tab w:val="num" w:pos="1440"/>
        </w:tabs>
        <w:ind w:left="1440" w:hanging="360"/>
      </w:pPr>
      <w:rPr>
        <w:rFonts w:ascii="Wingdings" w:hAnsi="Wingdings" w:hint="default"/>
      </w:rPr>
    </w:lvl>
    <w:lvl w:ilvl="2" w:tplc="395876CE" w:tentative="1">
      <w:start w:val="1"/>
      <w:numFmt w:val="bullet"/>
      <w:lvlText w:val=""/>
      <w:lvlJc w:val="left"/>
      <w:pPr>
        <w:tabs>
          <w:tab w:val="num" w:pos="2160"/>
        </w:tabs>
        <w:ind w:left="2160" w:hanging="360"/>
      </w:pPr>
      <w:rPr>
        <w:rFonts w:ascii="Wingdings" w:hAnsi="Wingdings" w:hint="default"/>
      </w:rPr>
    </w:lvl>
    <w:lvl w:ilvl="3" w:tplc="5598185A" w:tentative="1">
      <w:start w:val="1"/>
      <w:numFmt w:val="bullet"/>
      <w:lvlText w:val=""/>
      <w:lvlJc w:val="left"/>
      <w:pPr>
        <w:tabs>
          <w:tab w:val="num" w:pos="2880"/>
        </w:tabs>
        <w:ind w:left="2880" w:hanging="360"/>
      </w:pPr>
      <w:rPr>
        <w:rFonts w:ascii="Wingdings" w:hAnsi="Wingdings" w:hint="default"/>
      </w:rPr>
    </w:lvl>
    <w:lvl w:ilvl="4" w:tplc="BC6271B4" w:tentative="1">
      <w:start w:val="1"/>
      <w:numFmt w:val="bullet"/>
      <w:lvlText w:val=""/>
      <w:lvlJc w:val="left"/>
      <w:pPr>
        <w:tabs>
          <w:tab w:val="num" w:pos="3600"/>
        </w:tabs>
        <w:ind w:left="3600" w:hanging="360"/>
      </w:pPr>
      <w:rPr>
        <w:rFonts w:ascii="Wingdings" w:hAnsi="Wingdings" w:hint="default"/>
      </w:rPr>
    </w:lvl>
    <w:lvl w:ilvl="5" w:tplc="87985A62" w:tentative="1">
      <w:start w:val="1"/>
      <w:numFmt w:val="bullet"/>
      <w:lvlText w:val=""/>
      <w:lvlJc w:val="left"/>
      <w:pPr>
        <w:tabs>
          <w:tab w:val="num" w:pos="4320"/>
        </w:tabs>
        <w:ind w:left="4320" w:hanging="360"/>
      </w:pPr>
      <w:rPr>
        <w:rFonts w:ascii="Wingdings" w:hAnsi="Wingdings" w:hint="default"/>
      </w:rPr>
    </w:lvl>
    <w:lvl w:ilvl="6" w:tplc="DCA6722E" w:tentative="1">
      <w:start w:val="1"/>
      <w:numFmt w:val="bullet"/>
      <w:lvlText w:val=""/>
      <w:lvlJc w:val="left"/>
      <w:pPr>
        <w:tabs>
          <w:tab w:val="num" w:pos="5040"/>
        </w:tabs>
        <w:ind w:left="5040" w:hanging="360"/>
      </w:pPr>
      <w:rPr>
        <w:rFonts w:ascii="Wingdings" w:hAnsi="Wingdings" w:hint="default"/>
      </w:rPr>
    </w:lvl>
    <w:lvl w:ilvl="7" w:tplc="D67E1F94" w:tentative="1">
      <w:start w:val="1"/>
      <w:numFmt w:val="bullet"/>
      <w:lvlText w:val=""/>
      <w:lvlJc w:val="left"/>
      <w:pPr>
        <w:tabs>
          <w:tab w:val="num" w:pos="5760"/>
        </w:tabs>
        <w:ind w:left="5760" w:hanging="360"/>
      </w:pPr>
      <w:rPr>
        <w:rFonts w:ascii="Wingdings" w:hAnsi="Wingdings" w:hint="default"/>
      </w:rPr>
    </w:lvl>
    <w:lvl w:ilvl="8" w:tplc="B432839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AA1C4B"/>
    <w:multiLevelType w:val="hybridMultilevel"/>
    <w:tmpl w:val="3B2EB0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B6223B4"/>
    <w:multiLevelType w:val="hybridMultilevel"/>
    <w:tmpl w:val="B8E6BE2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429726B"/>
    <w:multiLevelType w:val="hybridMultilevel"/>
    <w:tmpl w:val="8C4A568A"/>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25462D35"/>
    <w:multiLevelType w:val="hybridMultilevel"/>
    <w:tmpl w:val="274860F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8464B81"/>
    <w:multiLevelType w:val="hybridMultilevel"/>
    <w:tmpl w:val="5E067C34"/>
    <w:lvl w:ilvl="0" w:tplc="3C18D630">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C950B56"/>
    <w:multiLevelType w:val="hybridMultilevel"/>
    <w:tmpl w:val="4C84DD46"/>
    <w:lvl w:ilvl="0" w:tplc="6F9C4B68">
      <w:start w:val="1"/>
      <w:numFmt w:val="bullet"/>
      <w:pStyle w:val="Prco"/>
      <w:lvlText w:val=""/>
      <w:lvlJc w:val="left"/>
      <w:pPr>
        <w:ind w:left="1287" w:hanging="360"/>
      </w:pPr>
      <w:rPr>
        <w:rFonts w:ascii="Wingdings" w:hAnsi="Wingdings" w:hint="default"/>
      </w:rPr>
    </w:lvl>
    <w:lvl w:ilvl="1" w:tplc="040C0003">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4" w15:restartNumberingAfterBreak="0">
    <w:nsid w:val="2F690824"/>
    <w:multiLevelType w:val="hybridMultilevel"/>
    <w:tmpl w:val="FD4E38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BF9730E"/>
    <w:multiLevelType w:val="hybridMultilevel"/>
    <w:tmpl w:val="559A4CB6"/>
    <w:lvl w:ilvl="0" w:tplc="3F6A5528">
      <w:start w:val="1"/>
      <w:numFmt w:val="bullet"/>
      <w:lvlText w:val=""/>
      <w:lvlJc w:val="left"/>
      <w:pPr>
        <w:tabs>
          <w:tab w:val="num" w:pos="720"/>
        </w:tabs>
        <w:ind w:left="720" w:hanging="360"/>
      </w:pPr>
      <w:rPr>
        <w:rFonts w:ascii="Wingdings" w:hAnsi="Wingdings" w:hint="default"/>
      </w:rPr>
    </w:lvl>
    <w:lvl w:ilvl="1" w:tplc="47E0C25E" w:tentative="1">
      <w:start w:val="1"/>
      <w:numFmt w:val="bullet"/>
      <w:lvlText w:val=""/>
      <w:lvlJc w:val="left"/>
      <w:pPr>
        <w:tabs>
          <w:tab w:val="num" w:pos="1440"/>
        </w:tabs>
        <w:ind w:left="1440" w:hanging="360"/>
      </w:pPr>
      <w:rPr>
        <w:rFonts w:ascii="Wingdings" w:hAnsi="Wingdings" w:hint="default"/>
      </w:rPr>
    </w:lvl>
    <w:lvl w:ilvl="2" w:tplc="02721198" w:tentative="1">
      <w:start w:val="1"/>
      <w:numFmt w:val="bullet"/>
      <w:lvlText w:val=""/>
      <w:lvlJc w:val="left"/>
      <w:pPr>
        <w:tabs>
          <w:tab w:val="num" w:pos="2160"/>
        </w:tabs>
        <w:ind w:left="2160" w:hanging="360"/>
      </w:pPr>
      <w:rPr>
        <w:rFonts w:ascii="Wingdings" w:hAnsi="Wingdings" w:hint="default"/>
      </w:rPr>
    </w:lvl>
    <w:lvl w:ilvl="3" w:tplc="4AB68438" w:tentative="1">
      <w:start w:val="1"/>
      <w:numFmt w:val="bullet"/>
      <w:lvlText w:val=""/>
      <w:lvlJc w:val="left"/>
      <w:pPr>
        <w:tabs>
          <w:tab w:val="num" w:pos="2880"/>
        </w:tabs>
        <w:ind w:left="2880" w:hanging="360"/>
      </w:pPr>
      <w:rPr>
        <w:rFonts w:ascii="Wingdings" w:hAnsi="Wingdings" w:hint="default"/>
      </w:rPr>
    </w:lvl>
    <w:lvl w:ilvl="4" w:tplc="FDC65F10" w:tentative="1">
      <w:start w:val="1"/>
      <w:numFmt w:val="bullet"/>
      <w:lvlText w:val=""/>
      <w:lvlJc w:val="left"/>
      <w:pPr>
        <w:tabs>
          <w:tab w:val="num" w:pos="3600"/>
        </w:tabs>
        <w:ind w:left="3600" w:hanging="360"/>
      </w:pPr>
      <w:rPr>
        <w:rFonts w:ascii="Wingdings" w:hAnsi="Wingdings" w:hint="default"/>
      </w:rPr>
    </w:lvl>
    <w:lvl w:ilvl="5" w:tplc="81A2AEF0" w:tentative="1">
      <w:start w:val="1"/>
      <w:numFmt w:val="bullet"/>
      <w:lvlText w:val=""/>
      <w:lvlJc w:val="left"/>
      <w:pPr>
        <w:tabs>
          <w:tab w:val="num" w:pos="4320"/>
        </w:tabs>
        <w:ind w:left="4320" w:hanging="360"/>
      </w:pPr>
      <w:rPr>
        <w:rFonts w:ascii="Wingdings" w:hAnsi="Wingdings" w:hint="default"/>
      </w:rPr>
    </w:lvl>
    <w:lvl w:ilvl="6" w:tplc="B1DCCEE4" w:tentative="1">
      <w:start w:val="1"/>
      <w:numFmt w:val="bullet"/>
      <w:lvlText w:val=""/>
      <w:lvlJc w:val="left"/>
      <w:pPr>
        <w:tabs>
          <w:tab w:val="num" w:pos="5040"/>
        </w:tabs>
        <w:ind w:left="5040" w:hanging="360"/>
      </w:pPr>
      <w:rPr>
        <w:rFonts w:ascii="Wingdings" w:hAnsi="Wingdings" w:hint="default"/>
      </w:rPr>
    </w:lvl>
    <w:lvl w:ilvl="7" w:tplc="8E7A8452" w:tentative="1">
      <w:start w:val="1"/>
      <w:numFmt w:val="bullet"/>
      <w:lvlText w:val=""/>
      <w:lvlJc w:val="left"/>
      <w:pPr>
        <w:tabs>
          <w:tab w:val="num" w:pos="5760"/>
        </w:tabs>
        <w:ind w:left="5760" w:hanging="360"/>
      </w:pPr>
      <w:rPr>
        <w:rFonts w:ascii="Wingdings" w:hAnsi="Wingdings" w:hint="default"/>
      </w:rPr>
    </w:lvl>
    <w:lvl w:ilvl="8" w:tplc="C7AA67F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783B43"/>
    <w:multiLevelType w:val="hybridMultilevel"/>
    <w:tmpl w:val="74704DB8"/>
    <w:lvl w:ilvl="0" w:tplc="FA345978">
      <w:start w:val="1"/>
      <w:numFmt w:val="bullet"/>
      <w:lvlText w:val=""/>
      <w:lvlJc w:val="left"/>
      <w:pPr>
        <w:tabs>
          <w:tab w:val="num" w:pos="720"/>
        </w:tabs>
        <w:ind w:left="720" w:hanging="360"/>
      </w:pPr>
      <w:rPr>
        <w:rFonts w:ascii="Wingdings" w:hAnsi="Wingdings" w:hint="default"/>
      </w:rPr>
    </w:lvl>
    <w:lvl w:ilvl="1" w:tplc="D8CE1004" w:tentative="1">
      <w:start w:val="1"/>
      <w:numFmt w:val="bullet"/>
      <w:lvlText w:val=""/>
      <w:lvlJc w:val="left"/>
      <w:pPr>
        <w:tabs>
          <w:tab w:val="num" w:pos="1440"/>
        </w:tabs>
        <w:ind w:left="1440" w:hanging="360"/>
      </w:pPr>
      <w:rPr>
        <w:rFonts w:ascii="Wingdings" w:hAnsi="Wingdings" w:hint="default"/>
      </w:rPr>
    </w:lvl>
    <w:lvl w:ilvl="2" w:tplc="C254C98A" w:tentative="1">
      <w:start w:val="1"/>
      <w:numFmt w:val="bullet"/>
      <w:lvlText w:val=""/>
      <w:lvlJc w:val="left"/>
      <w:pPr>
        <w:tabs>
          <w:tab w:val="num" w:pos="2160"/>
        </w:tabs>
        <w:ind w:left="2160" w:hanging="360"/>
      </w:pPr>
      <w:rPr>
        <w:rFonts w:ascii="Wingdings" w:hAnsi="Wingdings" w:hint="default"/>
      </w:rPr>
    </w:lvl>
    <w:lvl w:ilvl="3" w:tplc="70721F52" w:tentative="1">
      <w:start w:val="1"/>
      <w:numFmt w:val="bullet"/>
      <w:lvlText w:val=""/>
      <w:lvlJc w:val="left"/>
      <w:pPr>
        <w:tabs>
          <w:tab w:val="num" w:pos="2880"/>
        </w:tabs>
        <w:ind w:left="2880" w:hanging="360"/>
      </w:pPr>
      <w:rPr>
        <w:rFonts w:ascii="Wingdings" w:hAnsi="Wingdings" w:hint="default"/>
      </w:rPr>
    </w:lvl>
    <w:lvl w:ilvl="4" w:tplc="D68EC674" w:tentative="1">
      <w:start w:val="1"/>
      <w:numFmt w:val="bullet"/>
      <w:lvlText w:val=""/>
      <w:lvlJc w:val="left"/>
      <w:pPr>
        <w:tabs>
          <w:tab w:val="num" w:pos="3600"/>
        </w:tabs>
        <w:ind w:left="3600" w:hanging="360"/>
      </w:pPr>
      <w:rPr>
        <w:rFonts w:ascii="Wingdings" w:hAnsi="Wingdings" w:hint="default"/>
      </w:rPr>
    </w:lvl>
    <w:lvl w:ilvl="5" w:tplc="DF4E3E4A" w:tentative="1">
      <w:start w:val="1"/>
      <w:numFmt w:val="bullet"/>
      <w:lvlText w:val=""/>
      <w:lvlJc w:val="left"/>
      <w:pPr>
        <w:tabs>
          <w:tab w:val="num" w:pos="4320"/>
        </w:tabs>
        <w:ind w:left="4320" w:hanging="360"/>
      </w:pPr>
      <w:rPr>
        <w:rFonts w:ascii="Wingdings" w:hAnsi="Wingdings" w:hint="default"/>
      </w:rPr>
    </w:lvl>
    <w:lvl w:ilvl="6" w:tplc="14C4EA72" w:tentative="1">
      <w:start w:val="1"/>
      <w:numFmt w:val="bullet"/>
      <w:lvlText w:val=""/>
      <w:lvlJc w:val="left"/>
      <w:pPr>
        <w:tabs>
          <w:tab w:val="num" w:pos="5040"/>
        </w:tabs>
        <w:ind w:left="5040" w:hanging="360"/>
      </w:pPr>
      <w:rPr>
        <w:rFonts w:ascii="Wingdings" w:hAnsi="Wingdings" w:hint="default"/>
      </w:rPr>
    </w:lvl>
    <w:lvl w:ilvl="7" w:tplc="B4D26542" w:tentative="1">
      <w:start w:val="1"/>
      <w:numFmt w:val="bullet"/>
      <w:lvlText w:val=""/>
      <w:lvlJc w:val="left"/>
      <w:pPr>
        <w:tabs>
          <w:tab w:val="num" w:pos="5760"/>
        </w:tabs>
        <w:ind w:left="5760" w:hanging="360"/>
      </w:pPr>
      <w:rPr>
        <w:rFonts w:ascii="Wingdings" w:hAnsi="Wingdings" w:hint="default"/>
      </w:rPr>
    </w:lvl>
    <w:lvl w:ilvl="8" w:tplc="FDEE1CE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9B1A42"/>
    <w:multiLevelType w:val="hybridMultilevel"/>
    <w:tmpl w:val="F258A104"/>
    <w:lvl w:ilvl="0" w:tplc="B37ADC7E">
      <w:start w:val="1"/>
      <w:numFmt w:val="bullet"/>
      <w:lvlText w:val=""/>
      <w:lvlJc w:val="left"/>
      <w:pPr>
        <w:tabs>
          <w:tab w:val="num" w:pos="720"/>
        </w:tabs>
        <w:ind w:left="720" w:hanging="360"/>
      </w:pPr>
      <w:rPr>
        <w:rFonts w:ascii="Wingdings" w:hAnsi="Wingdings" w:hint="default"/>
      </w:rPr>
    </w:lvl>
    <w:lvl w:ilvl="1" w:tplc="6EA63BD2" w:tentative="1">
      <w:start w:val="1"/>
      <w:numFmt w:val="bullet"/>
      <w:lvlText w:val=""/>
      <w:lvlJc w:val="left"/>
      <w:pPr>
        <w:tabs>
          <w:tab w:val="num" w:pos="1440"/>
        </w:tabs>
        <w:ind w:left="1440" w:hanging="360"/>
      </w:pPr>
      <w:rPr>
        <w:rFonts w:ascii="Wingdings" w:hAnsi="Wingdings" w:hint="default"/>
      </w:rPr>
    </w:lvl>
    <w:lvl w:ilvl="2" w:tplc="7332BDC6" w:tentative="1">
      <w:start w:val="1"/>
      <w:numFmt w:val="bullet"/>
      <w:lvlText w:val=""/>
      <w:lvlJc w:val="left"/>
      <w:pPr>
        <w:tabs>
          <w:tab w:val="num" w:pos="2160"/>
        </w:tabs>
        <w:ind w:left="2160" w:hanging="360"/>
      </w:pPr>
      <w:rPr>
        <w:rFonts w:ascii="Wingdings" w:hAnsi="Wingdings" w:hint="default"/>
      </w:rPr>
    </w:lvl>
    <w:lvl w:ilvl="3" w:tplc="F5488D3A" w:tentative="1">
      <w:start w:val="1"/>
      <w:numFmt w:val="bullet"/>
      <w:lvlText w:val=""/>
      <w:lvlJc w:val="left"/>
      <w:pPr>
        <w:tabs>
          <w:tab w:val="num" w:pos="2880"/>
        </w:tabs>
        <w:ind w:left="2880" w:hanging="360"/>
      </w:pPr>
      <w:rPr>
        <w:rFonts w:ascii="Wingdings" w:hAnsi="Wingdings" w:hint="default"/>
      </w:rPr>
    </w:lvl>
    <w:lvl w:ilvl="4" w:tplc="4A96B72C" w:tentative="1">
      <w:start w:val="1"/>
      <w:numFmt w:val="bullet"/>
      <w:lvlText w:val=""/>
      <w:lvlJc w:val="left"/>
      <w:pPr>
        <w:tabs>
          <w:tab w:val="num" w:pos="3600"/>
        </w:tabs>
        <w:ind w:left="3600" w:hanging="360"/>
      </w:pPr>
      <w:rPr>
        <w:rFonts w:ascii="Wingdings" w:hAnsi="Wingdings" w:hint="default"/>
      </w:rPr>
    </w:lvl>
    <w:lvl w:ilvl="5" w:tplc="C4B29148" w:tentative="1">
      <w:start w:val="1"/>
      <w:numFmt w:val="bullet"/>
      <w:lvlText w:val=""/>
      <w:lvlJc w:val="left"/>
      <w:pPr>
        <w:tabs>
          <w:tab w:val="num" w:pos="4320"/>
        </w:tabs>
        <w:ind w:left="4320" w:hanging="360"/>
      </w:pPr>
      <w:rPr>
        <w:rFonts w:ascii="Wingdings" w:hAnsi="Wingdings" w:hint="default"/>
      </w:rPr>
    </w:lvl>
    <w:lvl w:ilvl="6" w:tplc="062ABD1C" w:tentative="1">
      <w:start w:val="1"/>
      <w:numFmt w:val="bullet"/>
      <w:lvlText w:val=""/>
      <w:lvlJc w:val="left"/>
      <w:pPr>
        <w:tabs>
          <w:tab w:val="num" w:pos="5040"/>
        </w:tabs>
        <w:ind w:left="5040" w:hanging="360"/>
      </w:pPr>
      <w:rPr>
        <w:rFonts w:ascii="Wingdings" w:hAnsi="Wingdings" w:hint="default"/>
      </w:rPr>
    </w:lvl>
    <w:lvl w:ilvl="7" w:tplc="6F628E8C" w:tentative="1">
      <w:start w:val="1"/>
      <w:numFmt w:val="bullet"/>
      <w:lvlText w:val=""/>
      <w:lvlJc w:val="left"/>
      <w:pPr>
        <w:tabs>
          <w:tab w:val="num" w:pos="5760"/>
        </w:tabs>
        <w:ind w:left="5760" w:hanging="360"/>
      </w:pPr>
      <w:rPr>
        <w:rFonts w:ascii="Wingdings" w:hAnsi="Wingdings" w:hint="default"/>
      </w:rPr>
    </w:lvl>
    <w:lvl w:ilvl="8" w:tplc="0E7622B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8653E1"/>
    <w:multiLevelType w:val="hybridMultilevel"/>
    <w:tmpl w:val="36A6F6BA"/>
    <w:lvl w:ilvl="0" w:tplc="6434AB98">
      <w:start w:val="1"/>
      <w:numFmt w:val="bullet"/>
      <w:pStyle w:val="Paragraphedeliste"/>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45D52E7A"/>
    <w:multiLevelType w:val="hybridMultilevel"/>
    <w:tmpl w:val="65305A2E"/>
    <w:lvl w:ilvl="0" w:tplc="0712BF8E">
      <w:start w:val="1"/>
      <w:numFmt w:val="bullet"/>
      <w:lvlText w:val=""/>
      <w:lvlJc w:val="left"/>
      <w:pPr>
        <w:tabs>
          <w:tab w:val="num" w:pos="720"/>
        </w:tabs>
        <w:ind w:left="720" w:hanging="360"/>
      </w:pPr>
      <w:rPr>
        <w:rFonts w:ascii="Wingdings" w:hAnsi="Wingdings" w:hint="default"/>
      </w:rPr>
    </w:lvl>
    <w:lvl w:ilvl="1" w:tplc="431C17AC" w:tentative="1">
      <w:start w:val="1"/>
      <w:numFmt w:val="bullet"/>
      <w:lvlText w:val=""/>
      <w:lvlJc w:val="left"/>
      <w:pPr>
        <w:tabs>
          <w:tab w:val="num" w:pos="1440"/>
        </w:tabs>
        <w:ind w:left="1440" w:hanging="360"/>
      </w:pPr>
      <w:rPr>
        <w:rFonts w:ascii="Wingdings" w:hAnsi="Wingdings" w:hint="default"/>
      </w:rPr>
    </w:lvl>
    <w:lvl w:ilvl="2" w:tplc="770EEB72" w:tentative="1">
      <w:start w:val="1"/>
      <w:numFmt w:val="bullet"/>
      <w:lvlText w:val=""/>
      <w:lvlJc w:val="left"/>
      <w:pPr>
        <w:tabs>
          <w:tab w:val="num" w:pos="2160"/>
        </w:tabs>
        <w:ind w:left="2160" w:hanging="360"/>
      </w:pPr>
      <w:rPr>
        <w:rFonts w:ascii="Wingdings" w:hAnsi="Wingdings" w:hint="default"/>
      </w:rPr>
    </w:lvl>
    <w:lvl w:ilvl="3" w:tplc="30102DE4" w:tentative="1">
      <w:start w:val="1"/>
      <w:numFmt w:val="bullet"/>
      <w:lvlText w:val=""/>
      <w:lvlJc w:val="left"/>
      <w:pPr>
        <w:tabs>
          <w:tab w:val="num" w:pos="2880"/>
        </w:tabs>
        <w:ind w:left="2880" w:hanging="360"/>
      </w:pPr>
      <w:rPr>
        <w:rFonts w:ascii="Wingdings" w:hAnsi="Wingdings" w:hint="default"/>
      </w:rPr>
    </w:lvl>
    <w:lvl w:ilvl="4" w:tplc="0B36941E" w:tentative="1">
      <w:start w:val="1"/>
      <w:numFmt w:val="bullet"/>
      <w:lvlText w:val=""/>
      <w:lvlJc w:val="left"/>
      <w:pPr>
        <w:tabs>
          <w:tab w:val="num" w:pos="3600"/>
        </w:tabs>
        <w:ind w:left="3600" w:hanging="360"/>
      </w:pPr>
      <w:rPr>
        <w:rFonts w:ascii="Wingdings" w:hAnsi="Wingdings" w:hint="default"/>
      </w:rPr>
    </w:lvl>
    <w:lvl w:ilvl="5" w:tplc="BC3AA4A8" w:tentative="1">
      <w:start w:val="1"/>
      <w:numFmt w:val="bullet"/>
      <w:lvlText w:val=""/>
      <w:lvlJc w:val="left"/>
      <w:pPr>
        <w:tabs>
          <w:tab w:val="num" w:pos="4320"/>
        </w:tabs>
        <w:ind w:left="4320" w:hanging="360"/>
      </w:pPr>
      <w:rPr>
        <w:rFonts w:ascii="Wingdings" w:hAnsi="Wingdings" w:hint="default"/>
      </w:rPr>
    </w:lvl>
    <w:lvl w:ilvl="6" w:tplc="304E7E3C" w:tentative="1">
      <w:start w:val="1"/>
      <w:numFmt w:val="bullet"/>
      <w:lvlText w:val=""/>
      <w:lvlJc w:val="left"/>
      <w:pPr>
        <w:tabs>
          <w:tab w:val="num" w:pos="5040"/>
        </w:tabs>
        <w:ind w:left="5040" w:hanging="360"/>
      </w:pPr>
      <w:rPr>
        <w:rFonts w:ascii="Wingdings" w:hAnsi="Wingdings" w:hint="default"/>
      </w:rPr>
    </w:lvl>
    <w:lvl w:ilvl="7" w:tplc="20F0E192" w:tentative="1">
      <w:start w:val="1"/>
      <w:numFmt w:val="bullet"/>
      <w:lvlText w:val=""/>
      <w:lvlJc w:val="left"/>
      <w:pPr>
        <w:tabs>
          <w:tab w:val="num" w:pos="5760"/>
        </w:tabs>
        <w:ind w:left="5760" w:hanging="360"/>
      </w:pPr>
      <w:rPr>
        <w:rFonts w:ascii="Wingdings" w:hAnsi="Wingdings" w:hint="default"/>
      </w:rPr>
    </w:lvl>
    <w:lvl w:ilvl="8" w:tplc="5916F8B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6346EF"/>
    <w:multiLevelType w:val="hybridMultilevel"/>
    <w:tmpl w:val="F66EA45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580550F"/>
    <w:multiLevelType w:val="hybridMultilevel"/>
    <w:tmpl w:val="C75C8F7E"/>
    <w:lvl w:ilvl="0" w:tplc="558EA930">
      <w:start w:val="1"/>
      <w:numFmt w:val="bullet"/>
      <w:lvlText w:val=""/>
      <w:lvlJc w:val="left"/>
      <w:pPr>
        <w:tabs>
          <w:tab w:val="num" w:pos="720"/>
        </w:tabs>
        <w:ind w:left="720" w:hanging="360"/>
      </w:pPr>
      <w:rPr>
        <w:rFonts w:ascii="Wingdings" w:hAnsi="Wingdings" w:hint="default"/>
      </w:rPr>
    </w:lvl>
    <w:lvl w:ilvl="1" w:tplc="37C28F1A" w:tentative="1">
      <w:start w:val="1"/>
      <w:numFmt w:val="bullet"/>
      <w:lvlText w:val=""/>
      <w:lvlJc w:val="left"/>
      <w:pPr>
        <w:tabs>
          <w:tab w:val="num" w:pos="1440"/>
        </w:tabs>
        <w:ind w:left="1440" w:hanging="360"/>
      </w:pPr>
      <w:rPr>
        <w:rFonts w:ascii="Wingdings" w:hAnsi="Wingdings" w:hint="default"/>
      </w:rPr>
    </w:lvl>
    <w:lvl w:ilvl="2" w:tplc="766EC614" w:tentative="1">
      <w:start w:val="1"/>
      <w:numFmt w:val="bullet"/>
      <w:lvlText w:val=""/>
      <w:lvlJc w:val="left"/>
      <w:pPr>
        <w:tabs>
          <w:tab w:val="num" w:pos="2160"/>
        </w:tabs>
        <w:ind w:left="2160" w:hanging="360"/>
      </w:pPr>
      <w:rPr>
        <w:rFonts w:ascii="Wingdings" w:hAnsi="Wingdings" w:hint="default"/>
      </w:rPr>
    </w:lvl>
    <w:lvl w:ilvl="3" w:tplc="9D30A772" w:tentative="1">
      <w:start w:val="1"/>
      <w:numFmt w:val="bullet"/>
      <w:lvlText w:val=""/>
      <w:lvlJc w:val="left"/>
      <w:pPr>
        <w:tabs>
          <w:tab w:val="num" w:pos="2880"/>
        </w:tabs>
        <w:ind w:left="2880" w:hanging="360"/>
      </w:pPr>
      <w:rPr>
        <w:rFonts w:ascii="Wingdings" w:hAnsi="Wingdings" w:hint="default"/>
      </w:rPr>
    </w:lvl>
    <w:lvl w:ilvl="4" w:tplc="646C03C6" w:tentative="1">
      <w:start w:val="1"/>
      <w:numFmt w:val="bullet"/>
      <w:lvlText w:val=""/>
      <w:lvlJc w:val="left"/>
      <w:pPr>
        <w:tabs>
          <w:tab w:val="num" w:pos="3600"/>
        </w:tabs>
        <w:ind w:left="3600" w:hanging="360"/>
      </w:pPr>
      <w:rPr>
        <w:rFonts w:ascii="Wingdings" w:hAnsi="Wingdings" w:hint="default"/>
      </w:rPr>
    </w:lvl>
    <w:lvl w:ilvl="5" w:tplc="3D042C58" w:tentative="1">
      <w:start w:val="1"/>
      <w:numFmt w:val="bullet"/>
      <w:lvlText w:val=""/>
      <w:lvlJc w:val="left"/>
      <w:pPr>
        <w:tabs>
          <w:tab w:val="num" w:pos="4320"/>
        </w:tabs>
        <w:ind w:left="4320" w:hanging="360"/>
      </w:pPr>
      <w:rPr>
        <w:rFonts w:ascii="Wingdings" w:hAnsi="Wingdings" w:hint="default"/>
      </w:rPr>
    </w:lvl>
    <w:lvl w:ilvl="6" w:tplc="A23EBB5E" w:tentative="1">
      <w:start w:val="1"/>
      <w:numFmt w:val="bullet"/>
      <w:lvlText w:val=""/>
      <w:lvlJc w:val="left"/>
      <w:pPr>
        <w:tabs>
          <w:tab w:val="num" w:pos="5040"/>
        </w:tabs>
        <w:ind w:left="5040" w:hanging="360"/>
      </w:pPr>
      <w:rPr>
        <w:rFonts w:ascii="Wingdings" w:hAnsi="Wingdings" w:hint="default"/>
      </w:rPr>
    </w:lvl>
    <w:lvl w:ilvl="7" w:tplc="AD3ED06A" w:tentative="1">
      <w:start w:val="1"/>
      <w:numFmt w:val="bullet"/>
      <w:lvlText w:val=""/>
      <w:lvlJc w:val="left"/>
      <w:pPr>
        <w:tabs>
          <w:tab w:val="num" w:pos="5760"/>
        </w:tabs>
        <w:ind w:left="5760" w:hanging="360"/>
      </w:pPr>
      <w:rPr>
        <w:rFonts w:ascii="Wingdings" w:hAnsi="Wingdings" w:hint="default"/>
      </w:rPr>
    </w:lvl>
    <w:lvl w:ilvl="8" w:tplc="FA88CA4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AC3CA0"/>
    <w:multiLevelType w:val="hybridMultilevel"/>
    <w:tmpl w:val="2B48E040"/>
    <w:lvl w:ilvl="0" w:tplc="74E62D96">
      <w:start w:val="1"/>
      <w:numFmt w:val="bullet"/>
      <w:lvlText w:val=""/>
      <w:lvlJc w:val="left"/>
      <w:pPr>
        <w:tabs>
          <w:tab w:val="num" w:pos="720"/>
        </w:tabs>
        <w:ind w:left="720" w:hanging="360"/>
      </w:pPr>
      <w:rPr>
        <w:rFonts w:ascii="Wingdings" w:hAnsi="Wingdings" w:hint="default"/>
      </w:rPr>
    </w:lvl>
    <w:lvl w:ilvl="1" w:tplc="1D221B74" w:tentative="1">
      <w:start w:val="1"/>
      <w:numFmt w:val="bullet"/>
      <w:lvlText w:val=""/>
      <w:lvlJc w:val="left"/>
      <w:pPr>
        <w:tabs>
          <w:tab w:val="num" w:pos="1440"/>
        </w:tabs>
        <w:ind w:left="1440" w:hanging="360"/>
      </w:pPr>
      <w:rPr>
        <w:rFonts w:ascii="Wingdings" w:hAnsi="Wingdings" w:hint="default"/>
      </w:rPr>
    </w:lvl>
    <w:lvl w:ilvl="2" w:tplc="8D208366" w:tentative="1">
      <w:start w:val="1"/>
      <w:numFmt w:val="bullet"/>
      <w:lvlText w:val=""/>
      <w:lvlJc w:val="left"/>
      <w:pPr>
        <w:tabs>
          <w:tab w:val="num" w:pos="2160"/>
        </w:tabs>
        <w:ind w:left="2160" w:hanging="360"/>
      </w:pPr>
      <w:rPr>
        <w:rFonts w:ascii="Wingdings" w:hAnsi="Wingdings" w:hint="default"/>
      </w:rPr>
    </w:lvl>
    <w:lvl w:ilvl="3" w:tplc="895C02E2" w:tentative="1">
      <w:start w:val="1"/>
      <w:numFmt w:val="bullet"/>
      <w:lvlText w:val=""/>
      <w:lvlJc w:val="left"/>
      <w:pPr>
        <w:tabs>
          <w:tab w:val="num" w:pos="2880"/>
        </w:tabs>
        <w:ind w:left="2880" w:hanging="360"/>
      </w:pPr>
      <w:rPr>
        <w:rFonts w:ascii="Wingdings" w:hAnsi="Wingdings" w:hint="default"/>
      </w:rPr>
    </w:lvl>
    <w:lvl w:ilvl="4" w:tplc="E5D6C0B0" w:tentative="1">
      <w:start w:val="1"/>
      <w:numFmt w:val="bullet"/>
      <w:lvlText w:val=""/>
      <w:lvlJc w:val="left"/>
      <w:pPr>
        <w:tabs>
          <w:tab w:val="num" w:pos="3600"/>
        </w:tabs>
        <w:ind w:left="3600" w:hanging="360"/>
      </w:pPr>
      <w:rPr>
        <w:rFonts w:ascii="Wingdings" w:hAnsi="Wingdings" w:hint="default"/>
      </w:rPr>
    </w:lvl>
    <w:lvl w:ilvl="5" w:tplc="B4D833D6" w:tentative="1">
      <w:start w:val="1"/>
      <w:numFmt w:val="bullet"/>
      <w:lvlText w:val=""/>
      <w:lvlJc w:val="left"/>
      <w:pPr>
        <w:tabs>
          <w:tab w:val="num" w:pos="4320"/>
        </w:tabs>
        <w:ind w:left="4320" w:hanging="360"/>
      </w:pPr>
      <w:rPr>
        <w:rFonts w:ascii="Wingdings" w:hAnsi="Wingdings" w:hint="default"/>
      </w:rPr>
    </w:lvl>
    <w:lvl w:ilvl="6" w:tplc="216C9A50" w:tentative="1">
      <w:start w:val="1"/>
      <w:numFmt w:val="bullet"/>
      <w:lvlText w:val=""/>
      <w:lvlJc w:val="left"/>
      <w:pPr>
        <w:tabs>
          <w:tab w:val="num" w:pos="5040"/>
        </w:tabs>
        <w:ind w:left="5040" w:hanging="360"/>
      </w:pPr>
      <w:rPr>
        <w:rFonts w:ascii="Wingdings" w:hAnsi="Wingdings" w:hint="default"/>
      </w:rPr>
    </w:lvl>
    <w:lvl w:ilvl="7" w:tplc="7840BAAE" w:tentative="1">
      <w:start w:val="1"/>
      <w:numFmt w:val="bullet"/>
      <w:lvlText w:val=""/>
      <w:lvlJc w:val="left"/>
      <w:pPr>
        <w:tabs>
          <w:tab w:val="num" w:pos="5760"/>
        </w:tabs>
        <w:ind w:left="5760" w:hanging="360"/>
      </w:pPr>
      <w:rPr>
        <w:rFonts w:ascii="Wingdings" w:hAnsi="Wingdings" w:hint="default"/>
      </w:rPr>
    </w:lvl>
    <w:lvl w:ilvl="8" w:tplc="26BC547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53062A"/>
    <w:multiLevelType w:val="hybridMultilevel"/>
    <w:tmpl w:val="D96CC0A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C8D69B3"/>
    <w:multiLevelType w:val="hybridMultilevel"/>
    <w:tmpl w:val="A42A686A"/>
    <w:lvl w:ilvl="0" w:tplc="1D4A1E38">
      <w:start w:val="1"/>
      <w:numFmt w:val="bullet"/>
      <w:lvlText w:val=""/>
      <w:lvlJc w:val="left"/>
      <w:pPr>
        <w:tabs>
          <w:tab w:val="num" w:pos="720"/>
        </w:tabs>
        <w:ind w:left="720" w:hanging="360"/>
      </w:pPr>
      <w:rPr>
        <w:rFonts w:ascii="Wingdings" w:hAnsi="Wingdings" w:hint="default"/>
      </w:rPr>
    </w:lvl>
    <w:lvl w:ilvl="1" w:tplc="AB30012E" w:tentative="1">
      <w:start w:val="1"/>
      <w:numFmt w:val="bullet"/>
      <w:lvlText w:val=""/>
      <w:lvlJc w:val="left"/>
      <w:pPr>
        <w:tabs>
          <w:tab w:val="num" w:pos="1440"/>
        </w:tabs>
        <w:ind w:left="1440" w:hanging="360"/>
      </w:pPr>
      <w:rPr>
        <w:rFonts w:ascii="Wingdings" w:hAnsi="Wingdings" w:hint="default"/>
      </w:rPr>
    </w:lvl>
    <w:lvl w:ilvl="2" w:tplc="7C4E45D8" w:tentative="1">
      <w:start w:val="1"/>
      <w:numFmt w:val="bullet"/>
      <w:lvlText w:val=""/>
      <w:lvlJc w:val="left"/>
      <w:pPr>
        <w:tabs>
          <w:tab w:val="num" w:pos="2160"/>
        </w:tabs>
        <w:ind w:left="2160" w:hanging="360"/>
      </w:pPr>
      <w:rPr>
        <w:rFonts w:ascii="Wingdings" w:hAnsi="Wingdings" w:hint="default"/>
      </w:rPr>
    </w:lvl>
    <w:lvl w:ilvl="3" w:tplc="FEE0A0F8" w:tentative="1">
      <w:start w:val="1"/>
      <w:numFmt w:val="bullet"/>
      <w:lvlText w:val=""/>
      <w:lvlJc w:val="left"/>
      <w:pPr>
        <w:tabs>
          <w:tab w:val="num" w:pos="2880"/>
        </w:tabs>
        <w:ind w:left="2880" w:hanging="360"/>
      </w:pPr>
      <w:rPr>
        <w:rFonts w:ascii="Wingdings" w:hAnsi="Wingdings" w:hint="default"/>
      </w:rPr>
    </w:lvl>
    <w:lvl w:ilvl="4" w:tplc="C87E1028" w:tentative="1">
      <w:start w:val="1"/>
      <w:numFmt w:val="bullet"/>
      <w:lvlText w:val=""/>
      <w:lvlJc w:val="left"/>
      <w:pPr>
        <w:tabs>
          <w:tab w:val="num" w:pos="3600"/>
        </w:tabs>
        <w:ind w:left="3600" w:hanging="360"/>
      </w:pPr>
      <w:rPr>
        <w:rFonts w:ascii="Wingdings" w:hAnsi="Wingdings" w:hint="default"/>
      </w:rPr>
    </w:lvl>
    <w:lvl w:ilvl="5" w:tplc="26DC537A" w:tentative="1">
      <w:start w:val="1"/>
      <w:numFmt w:val="bullet"/>
      <w:lvlText w:val=""/>
      <w:lvlJc w:val="left"/>
      <w:pPr>
        <w:tabs>
          <w:tab w:val="num" w:pos="4320"/>
        </w:tabs>
        <w:ind w:left="4320" w:hanging="360"/>
      </w:pPr>
      <w:rPr>
        <w:rFonts w:ascii="Wingdings" w:hAnsi="Wingdings" w:hint="default"/>
      </w:rPr>
    </w:lvl>
    <w:lvl w:ilvl="6" w:tplc="E38E7EA8" w:tentative="1">
      <w:start w:val="1"/>
      <w:numFmt w:val="bullet"/>
      <w:lvlText w:val=""/>
      <w:lvlJc w:val="left"/>
      <w:pPr>
        <w:tabs>
          <w:tab w:val="num" w:pos="5040"/>
        </w:tabs>
        <w:ind w:left="5040" w:hanging="360"/>
      </w:pPr>
      <w:rPr>
        <w:rFonts w:ascii="Wingdings" w:hAnsi="Wingdings" w:hint="default"/>
      </w:rPr>
    </w:lvl>
    <w:lvl w:ilvl="7" w:tplc="82C400C6" w:tentative="1">
      <w:start w:val="1"/>
      <w:numFmt w:val="bullet"/>
      <w:lvlText w:val=""/>
      <w:lvlJc w:val="left"/>
      <w:pPr>
        <w:tabs>
          <w:tab w:val="num" w:pos="5760"/>
        </w:tabs>
        <w:ind w:left="5760" w:hanging="360"/>
      </w:pPr>
      <w:rPr>
        <w:rFonts w:ascii="Wingdings" w:hAnsi="Wingdings" w:hint="default"/>
      </w:rPr>
    </w:lvl>
    <w:lvl w:ilvl="8" w:tplc="EDFA101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515F9E"/>
    <w:multiLevelType w:val="hybridMultilevel"/>
    <w:tmpl w:val="EA52F7E4"/>
    <w:lvl w:ilvl="0" w:tplc="AE185C6A">
      <w:start w:val="1"/>
      <w:numFmt w:val="bullet"/>
      <w:lvlText w:val=""/>
      <w:lvlJc w:val="left"/>
      <w:pPr>
        <w:tabs>
          <w:tab w:val="num" w:pos="720"/>
        </w:tabs>
        <w:ind w:left="720" w:hanging="360"/>
      </w:pPr>
      <w:rPr>
        <w:rFonts w:ascii="Wingdings" w:hAnsi="Wingdings" w:hint="default"/>
      </w:rPr>
    </w:lvl>
    <w:lvl w:ilvl="1" w:tplc="BDDA0DEA" w:tentative="1">
      <w:start w:val="1"/>
      <w:numFmt w:val="bullet"/>
      <w:lvlText w:val=""/>
      <w:lvlJc w:val="left"/>
      <w:pPr>
        <w:tabs>
          <w:tab w:val="num" w:pos="1440"/>
        </w:tabs>
        <w:ind w:left="1440" w:hanging="360"/>
      </w:pPr>
      <w:rPr>
        <w:rFonts w:ascii="Wingdings" w:hAnsi="Wingdings" w:hint="default"/>
      </w:rPr>
    </w:lvl>
    <w:lvl w:ilvl="2" w:tplc="0C569B4A" w:tentative="1">
      <w:start w:val="1"/>
      <w:numFmt w:val="bullet"/>
      <w:lvlText w:val=""/>
      <w:lvlJc w:val="left"/>
      <w:pPr>
        <w:tabs>
          <w:tab w:val="num" w:pos="2160"/>
        </w:tabs>
        <w:ind w:left="2160" w:hanging="360"/>
      </w:pPr>
      <w:rPr>
        <w:rFonts w:ascii="Wingdings" w:hAnsi="Wingdings" w:hint="default"/>
      </w:rPr>
    </w:lvl>
    <w:lvl w:ilvl="3" w:tplc="F828A354" w:tentative="1">
      <w:start w:val="1"/>
      <w:numFmt w:val="bullet"/>
      <w:lvlText w:val=""/>
      <w:lvlJc w:val="left"/>
      <w:pPr>
        <w:tabs>
          <w:tab w:val="num" w:pos="2880"/>
        </w:tabs>
        <w:ind w:left="2880" w:hanging="360"/>
      </w:pPr>
      <w:rPr>
        <w:rFonts w:ascii="Wingdings" w:hAnsi="Wingdings" w:hint="default"/>
      </w:rPr>
    </w:lvl>
    <w:lvl w:ilvl="4" w:tplc="3CC237B0" w:tentative="1">
      <w:start w:val="1"/>
      <w:numFmt w:val="bullet"/>
      <w:lvlText w:val=""/>
      <w:lvlJc w:val="left"/>
      <w:pPr>
        <w:tabs>
          <w:tab w:val="num" w:pos="3600"/>
        </w:tabs>
        <w:ind w:left="3600" w:hanging="360"/>
      </w:pPr>
      <w:rPr>
        <w:rFonts w:ascii="Wingdings" w:hAnsi="Wingdings" w:hint="default"/>
      </w:rPr>
    </w:lvl>
    <w:lvl w:ilvl="5" w:tplc="D5907DC2" w:tentative="1">
      <w:start w:val="1"/>
      <w:numFmt w:val="bullet"/>
      <w:lvlText w:val=""/>
      <w:lvlJc w:val="left"/>
      <w:pPr>
        <w:tabs>
          <w:tab w:val="num" w:pos="4320"/>
        </w:tabs>
        <w:ind w:left="4320" w:hanging="360"/>
      </w:pPr>
      <w:rPr>
        <w:rFonts w:ascii="Wingdings" w:hAnsi="Wingdings" w:hint="default"/>
      </w:rPr>
    </w:lvl>
    <w:lvl w:ilvl="6" w:tplc="EF5E9A8A" w:tentative="1">
      <w:start w:val="1"/>
      <w:numFmt w:val="bullet"/>
      <w:lvlText w:val=""/>
      <w:lvlJc w:val="left"/>
      <w:pPr>
        <w:tabs>
          <w:tab w:val="num" w:pos="5040"/>
        </w:tabs>
        <w:ind w:left="5040" w:hanging="360"/>
      </w:pPr>
      <w:rPr>
        <w:rFonts w:ascii="Wingdings" w:hAnsi="Wingdings" w:hint="default"/>
      </w:rPr>
    </w:lvl>
    <w:lvl w:ilvl="7" w:tplc="44E42D40" w:tentative="1">
      <w:start w:val="1"/>
      <w:numFmt w:val="bullet"/>
      <w:lvlText w:val=""/>
      <w:lvlJc w:val="left"/>
      <w:pPr>
        <w:tabs>
          <w:tab w:val="num" w:pos="5760"/>
        </w:tabs>
        <w:ind w:left="5760" w:hanging="360"/>
      </w:pPr>
      <w:rPr>
        <w:rFonts w:ascii="Wingdings" w:hAnsi="Wingdings" w:hint="default"/>
      </w:rPr>
    </w:lvl>
    <w:lvl w:ilvl="8" w:tplc="7848017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4D2419"/>
    <w:multiLevelType w:val="hybridMultilevel"/>
    <w:tmpl w:val="1B200B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03D15E0"/>
    <w:multiLevelType w:val="hybridMultilevel"/>
    <w:tmpl w:val="F2089FBE"/>
    <w:lvl w:ilvl="0" w:tplc="D264D086">
      <w:start w:val="1"/>
      <w:numFmt w:val="bullet"/>
      <w:lvlText w:val=""/>
      <w:lvlJc w:val="left"/>
      <w:pPr>
        <w:tabs>
          <w:tab w:val="num" w:pos="720"/>
        </w:tabs>
        <w:ind w:left="720" w:hanging="360"/>
      </w:pPr>
      <w:rPr>
        <w:rFonts w:ascii="Wingdings" w:hAnsi="Wingdings" w:hint="default"/>
      </w:rPr>
    </w:lvl>
    <w:lvl w:ilvl="1" w:tplc="4E60172C" w:tentative="1">
      <w:start w:val="1"/>
      <w:numFmt w:val="bullet"/>
      <w:lvlText w:val=""/>
      <w:lvlJc w:val="left"/>
      <w:pPr>
        <w:tabs>
          <w:tab w:val="num" w:pos="1440"/>
        </w:tabs>
        <w:ind w:left="1440" w:hanging="360"/>
      </w:pPr>
      <w:rPr>
        <w:rFonts w:ascii="Wingdings" w:hAnsi="Wingdings" w:hint="default"/>
      </w:rPr>
    </w:lvl>
    <w:lvl w:ilvl="2" w:tplc="3334D5CC" w:tentative="1">
      <w:start w:val="1"/>
      <w:numFmt w:val="bullet"/>
      <w:lvlText w:val=""/>
      <w:lvlJc w:val="left"/>
      <w:pPr>
        <w:tabs>
          <w:tab w:val="num" w:pos="2160"/>
        </w:tabs>
        <w:ind w:left="2160" w:hanging="360"/>
      </w:pPr>
      <w:rPr>
        <w:rFonts w:ascii="Wingdings" w:hAnsi="Wingdings" w:hint="default"/>
      </w:rPr>
    </w:lvl>
    <w:lvl w:ilvl="3" w:tplc="AB8472EA" w:tentative="1">
      <w:start w:val="1"/>
      <w:numFmt w:val="bullet"/>
      <w:lvlText w:val=""/>
      <w:lvlJc w:val="left"/>
      <w:pPr>
        <w:tabs>
          <w:tab w:val="num" w:pos="2880"/>
        </w:tabs>
        <w:ind w:left="2880" w:hanging="360"/>
      </w:pPr>
      <w:rPr>
        <w:rFonts w:ascii="Wingdings" w:hAnsi="Wingdings" w:hint="default"/>
      </w:rPr>
    </w:lvl>
    <w:lvl w:ilvl="4" w:tplc="DBBE9B5A" w:tentative="1">
      <w:start w:val="1"/>
      <w:numFmt w:val="bullet"/>
      <w:lvlText w:val=""/>
      <w:lvlJc w:val="left"/>
      <w:pPr>
        <w:tabs>
          <w:tab w:val="num" w:pos="3600"/>
        </w:tabs>
        <w:ind w:left="3600" w:hanging="360"/>
      </w:pPr>
      <w:rPr>
        <w:rFonts w:ascii="Wingdings" w:hAnsi="Wingdings" w:hint="default"/>
      </w:rPr>
    </w:lvl>
    <w:lvl w:ilvl="5" w:tplc="3274D2D8" w:tentative="1">
      <w:start w:val="1"/>
      <w:numFmt w:val="bullet"/>
      <w:lvlText w:val=""/>
      <w:lvlJc w:val="left"/>
      <w:pPr>
        <w:tabs>
          <w:tab w:val="num" w:pos="4320"/>
        </w:tabs>
        <w:ind w:left="4320" w:hanging="360"/>
      </w:pPr>
      <w:rPr>
        <w:rFonts w:ascii="Wingdings" w:hAnsi="Wingdings" w:hint="default"/>
      </w:rPr>
    </w:lvl>
    <w:lvl w:ilvl="6" w:tplc="3DBCCD24" w:tentative="1">
      <w:start w:val="1"/>
      <w:numFmt w:val="bullet"/>
      <w:lvlText w:val=""/>
      <w:lvlJc w:val="left"/>
      <w:pPr>
        <w:tabs>
          <w:tab w:val="num" w:pos="5040"/>
        </w:tabs>
        <w:ind w:left="5040" w:hanging="360"/>
      </w:pPr>
      <w:rPr>
        <w:rFonts w:ascii="Wingdings" w:hAnsi="Wingdings" w:hint="default"/>
      </w:rPr>
    </w:lvl>
    <w:lvl w:ilvl="7" w:tplc="63947D7A" w:tentative="1">
      <w:start w:val="1"/>
      <w:numFmt w:val="bullet"/>
      <w:lvlText w:val=""/>
      <w:lvlJc w:val="left"/>
      <w:pPr>
        <w:tabs>
          <w:tab w:val="num" w:pos="5760"/>
        </w:tabs>
        <w:ind w:left="5760" w:hanging="360"/>
      </w:pPr>
      <w:rPr>
        <w:rFonts w:ascii="Wingdings" w:hAnsi="Wingdings" w:hint="default"/>
      </w:rPr>
    </w:lvl>
    <w:lvl w:ilvl="8" w:tplc="11261FA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8C5EC8"/>
    <w:multiLevelType w:val="hybridMultilevel"/>
    <w:tmpl w:val="E0CC7A78"/>
    <w:lvl w:ilvl="0" w:tplc="C50C0788">
      <w:start w:val="1"/>
      <w:numFmt w:val="bullet"/>
      <w:lvlText w:val=""/>
      <w:lvlJc w:val="left"/>
      <w:pPr>
        <w:tabs>
          <w:tab w:val="num" w:pos="720"/>
        </w:tabs>
        <w:ind w:left="720" w:hanging="360"/>
      </w:pPr>
      <w:rPr>
        <w:rFonts w:ascii="Wingdings" w:hAnsi="Wingdings" w:hint="default"/>
      </w:rPr>
    </w:lvl>
    <w:lvl w:ilvl="1" w:tplc="4CC6B1C8" w:tentative="1">
      <w:start w:val="1"/>
      <w:numFmt w:val="bullet"/>
      <w:lvlText w:val=""/>
      <w:lvlJc w:val="left"/>
      <w:pPr>
        <w:tabs>
          <w:tab w:val="num" w:pos="1440"/>
        </w:tabs>
        <w:ind w:left="1440" w:hanging="360"/>
      </w:pPr>
      <w:rPr>
        <w:rFonts w:ascii="Wingdings" w:hAnsi="Wingdings" w:hint="default"/>
      </w:rPr>
    </w:lvl>
    <w:lvl w:ilvl="2" w:tplc="CD60913A" w:tentative="1">
      <w:start w:val="1"/>
      <w:numFmt w:val="bullet"/>
      <w:lvlText w:val=""/>
      <w:lvlJc w:val="left"/>
      <w:pPr>
        <w:tabs>
          <w:tab w:val="num" w:pos="2160"/>
        </w:tabs>
        <w:ind w:left="2160" w:hanging="360"/>
      </w:pPr>
      <w:rPr>
        <w:rFonts w:ascii="Wingdings" w:hAnsi="Wingdings" w:hint="default"/>
      </w:rPr>
    </w:lvl>
    <w:lvl w:ilvl="3" w:tplc="F6269450" w:tentative="1">
      <w:start w:val="1"/>
      <w:numFmt w:val="bullet"/>
      <w:lvlText w:val=""/>
      <w:lvlJc w:val="left"/>
      <w:pPr>
        <w:tabs>
          <w:tab w:val="num" w:pos="2880"/>
        </w:tabs>
        <w:ind w:left="2880" w:hanging="360"/>
      </w:pPr>
      <w:rPr>
        <w:rFonts w:ascii="Wingdings" w:hAnsi="Wingdings" w:hint="default"/>
      </w:rPr>
    </w:lvl>
    <w:lvl w:ilvl="4" w:tplc="3B94EE78" w:tentative="1">
      <w:start w:val="1"/>
      <w:numFmt w:val="bullet"/>
      <w:lvlText w:val=""/>
      <w:lvlJc w:val="left"/>
      <w:pPr>
        <w:tabs>
          <w:tab w:val="num" w:pos="3600"/>
        </w:tabs>
        <w:ind w:left="3600" w:hanging="360"/>
      </w:pPr>
      <w:rPr>
        <w:rFonts w:ascii="Wingdings" w:hAnsi="Wingdings" w:hint="default"/>
      </w:rPr>
    </w:lvl>
    <w:lvl w:ilvl="5" w:tplc="F0A45250" w:tentative="1">
      <w:start w:val="1"/>
      <w:numFmt w:val="bullet"/>
      <w:lvlText w:val=""/>
      <w:lvlJc w:val="left"/>
      <w:pPr>
        <w:tabs>
          <w:tab w:val="num" w:pos="4320"/>
        </w:tabs>
        <w:ind w:left="4320" w:hanging="360"/>
      </w:pPr>
      <w:rPr>
        <w:rFonts w:ascii="Wingdings" w:hAnsi="Wingdings" w:hint="default"/>
      </w:rPr>
    </w:lvl>
    <w:lvl w:ilvl="6" w:tplc="5D2253DC" w:tentative="1">
      <w:start w:val="1"/>
      <w:numFmt w:val="bullet"/>
      <w:lvlText w:val=""/>
      <w:lvlJc w:val="left"/>
      <w:pPr>
        <w:tabs>
          <w:tab w:val="num" w:pos="5040"/>
        </w:tabs>
        <w:ind w:left="5040" w:hanging="360"/>
      </w:pPr>
      <w:rPr>
        <w:rFonts w:ascii="Wingdings" w:hAnsi="Wingdings" w:hint="default"/>
      </w:rPr>
    </w:lvl>
    <w:lvl w:ilvl="7" w:tplc="71FA2872" w:tentative="1">
      <w:start w:val="1"/>
      <w:numFmt w:val="bullet"/>
      <w:lvlText w:val=""/>
      <w:lvlJc w:val="left"/>
      <w:pPr>
        <w:tabs>
          <w:tab w:val="num" w:pos="5760"/>
        </w:tabs>
        <w:ind w:left="5760" w:hanging="360"/>
      </w:pPr>
      <w:rPr>
        <w:rFonts w:ascii="Wingdings" w:hAnsi="Wingdings" w:hint="default"/>
      </w:rPr>
    </w:lvl>
    <w:lvl w:ilvl="8" w:tplc="009E0F0A"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F92F96"/>
    <w:multiLevelType w:val="hybridMultilevel"/>
    <w:tmpl w:val="75AE044E"/>
    <w:lvl w:ilvl="0" w:tplc="93AEF458">
      <w:start w:val="1"/>
      <w:numFmt w:val="bullet"/>
      <w:lvlText w:val=""/>
      <w:lvlJc w:val="left"/>
      <w:pPr>
        <w:tabs>
          <w:tab w:val="num" w:pos="360"/>
        </w:tabs>
        <w:ind w:left="360" w:hanging="360"/>
      </w:pPr>
      <w:rPr>
        <w:rFonts w:ascii="Wingdings" w:hAnsi="Wingdings" w:hint="default"/>
      </w:rPr>
    </w:lvl>
    <w:lvl w:ilvl="1" w:tplc="7A707D7E" w:tentative="1">
      <w:start w:val="1"/>
      <w:numFmt w:val="bullet"/>
      <w:lvlText w:val=""/>
      <w:lvlJc w:val="left"/>
      <w:pPr>
        <w:tabs>
          <w:tab w:val="num" w:pos="1080"/>
        </w:tabs>
        <w:ind w:left="1080" w:hanging="360"/>
      </w:pPr>
      <w:rPr>
        <w:rFonts w:ascii="Wingdings" w:hAnsi="Wingdings" w:hint="default"/>
      </w:rPr>
    </w:lvl>
    <w:lvl w:ilvl="2" w:tplc="B9CEA4FE" w:tentative="1">
      <w:start w:val="1"/>
      <w:numFmt w:val="bullet"/>
      <w:lvlText w:val=""/>
      <w:lvlJc w:val="left"/>
      <w:pPr>
        <w:tabs>
          <w:tab w:val="num" w:pos="1800"/>
        </w:tabs>
        <w:ind w:left="1800" w:hanging="360"/>
      </w:pPr>
      <w:rPr>
        <w:rFonts w:ascii="Wingdings" w:hAnsi="Wingdings" w:hint="default"/>
      </w:rPr>
    </w:lvl>
    <w:lvl w:ilvl="3" w:tplc="1C7AC922" w:tentative="1">
      <w:start w:val="1"/>
      <w:numFmt w:val="bullet"/>
      <w:lvlText w:val=""/>
      <w:lvlJc w:val="left"/>
      <w:pPr>
        <w:tabs>
          <w:tab w:val="num" w:pos="2520"/>
        </w:tabs>
        <w:ind w:left="2520" w:hanging="360"/>
      </w:pPr>
      <w:rPr>
        <w:rFonts w:ascii="Wingdings" w:hAnsi="Wingdings" w:hint="default"/>
      </w:rPr>
    </w:lvl>
    <w:lvl w:ilvl="4" w:tplc="D2129C44" w:tentative="1">
      <w:start w:val="1"/>
      <w:numFmt w:val="bullet"/>
      <w:lvlText w:val=""/>
      <w:lvlJc w:val="left"/>
      <w:pPr>
        <w:tabs>
          <w:tab w:val="num" w:pos="3240"/>
        </w:tabs>
        <w:ind w:left="3240" w:hanging="360"/>
      </w:pPr>
      <w:rPr>
        <w:rFonts w:ascii="Wingdings" w:hAnsi="Wingdings" w:hint="default"/>
      </w:rPr>
    </w:lvl>
    <w:lvl w:ilvl="5" w:tplc="6B74E38E" w:tentative="1">
      <w:start w:val="1"/>
      <w:numFmt w:val="bullet"/>
      <w:lvlText w:val=""/>
      <w:lvlJc w:val="left"/>
      <w:pPr>
        <w:tabs>
          <w:tab w:val="num" w:pos="3960"/>
        </w:tabs>
        <w:ind w:left="3960" w:hanging="360"/>
      </w:pPr>
      <w:rPr>
        <w:rFonts w:ascii="Wingdings" w:hAnsi="Wingdings" w:hint="default"/>
      </w:rPr>
    </w:lvl>
    <w:lvl w:ilvl="6" w:tplc="4F664EC8" w:tentative="1">
      <w:start w:val="1"/>
      <w:numFmt w:val="bullet"/>
      <w:lvlText w:val=""/>
      <w:lvlJc w:val="left"/>
      <w:pPr>
        <w:tabs>
          <w:tab w:val="num" w:pos="4680"/>
        </w:tabs>
        <w:ind w:left="4680" w:hanging="360"/>
      </w:pPr>
      <w:rPr>
        <w:rFonts w:ascii="Wingdings" w:hAnsi="Wingdings" w:hint="default"/>
      </w:rPr>
    </w:lvl>
    <w:lvl w:ilvl="7" w:tplc="D64A697C" w:tentative="1">
      <w:start w:val="1"/>
      <w:numFmt w:val="bullet"/>
      <w:lvlText w:val=""/>
      <w:lvlJc w:val="left"/>
      <w:pPr>
        <w:tabs>
          <w:tab w:val="num" w:pos="5400"/>
        </w:tabs>
        <w:ind w:left="5400" w:hanging="360"/>
      </w:pPr>
      <w:rPr>
        <w:rFonts w:ascii="Wingdings" w:hAnsi="Wingdings" w:hint="default"/>
      </w:rPr>
    </w:lvl>
    <w:lvl w:ilvl="8" w:tplc="4672CF2E"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2E503C7"/>
    <w:multiLevelType w:val="hybridMultilevel"/>
    <w:tmpl w:val="19C2AC2C"/>
    <w:lvl w:ilvl="0" w:tplc="6BA8A7B4">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8A22BC7"/>
    <w:multiLevelType w:val="hybridMultilevel"/>
    <w:tmpl w:val="41B2D50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0"/>
  </w:num>
  <w:num w:numId="4">
    <w:abstractNumId w:val="29"/>
  </w:num>
  <w:num w:numId="5">
    <w:abstractNumId w:val="23"/>
  </w:num>
  <w:num w:numId="6">
    <w:abstractNumId w:val="3"/>
  </w:num>
  <w:num w:numId="7">
    <w:abstractNumId w:val="30"/>
  </w:num>
  <w:num w:numId="8">
    <w:abstractNumId w:val="5"/>
  </w:num>
  <w:num w:numId="9">
    <w:abstractNumId w:val="4"/>
  </w:num>
  <w:num w:numId="10">
    <w:abstractNumId w:val="21"/>
  </w:num>
  <w:num w:numId="11">
    <w:abstractNumId w:val="11"/>
  </w:num>
  <w:num w:numId="12">
    <w:abstractNumId w:val="1"/>
  </w:num>
  <w:num w:numId="13">
    <w:abstractNumId w:val="6"/>
  </w:num>
  <w:num w:numId="14">
    <w:abstractNumId w:val="10"/>
  </w:num>
  <w:num w:numId="15">
    <w:abstractNumId w:val="12"/>
  </w:num>
  <w:num w:numId="16">
    <w:abstractNumId w:val="20"/>
  </w:num>
  <w:num w:numId="17">
    <w:abstractNumId w:val="31"/>
  </w:num>
  <w:num w:numId="18">
    <w:abstractNumId w:val="9"/>
  </w:num>
  <w:num w:numId="19">
    <w:abstractNumId w:val="2"/>
  </w:num>
  <w:num w:numId="20">
    <w:abstractNumId w:val="16"/>
  </w:num>
  <w:num w:numId="21">
    <w:abstractNumId w:val="22"/>
  </w:num>
  <w:num w:numId="22">
    <w:abstractNumId w:val="7"/>
  </w:num>
  <w:num w:numId="23">
    <w:abstractNumId w:val="17"/>
  </w:num>
  <w:num w:numId="24">
    <w:abstractNumId w:val="24"/>
  </w:num>
  <w:num w:numId="25">
    <w:abstractNumId w:val="19"/>
  </w:num>
  <w:num w:numId="26">
    <w:abstractNumId w:val="27"/>
  </w:num>
  <w:num w:numId="27">
    <w:abstractNumId w:val="15"/>
  </w:num>
  <w:num w:numId="28">
    <w:abstractNumId w:val="28"/>
  </w:num>
  <w:num w:numId="29">
    <w:abstractNumId w:val="25"/>
  </w:num>
  <w:num w:numId="30">
    <w:abstractNumId w:val="14"/>
  </w:num>
  <w:num w:numId="31">
    <w:abstractNumId w:val="8"/>
  </w:num>
  <w:num w:numId="32">
    <w:abstractNumId w:val="26"/>
  </w:num>
  <w:num w:numId="33">
    <w:abstractNumId w:val="18"/>
  </w:num>
  <w:num w:numId="34">
    <w:abstractNumId w:val="18"/>
  </w:num>
  <w:num w:numId="35">
    <w:abstractNumId w:val="18"/>
  </w:num>
  <w:num w:numId="36">
    <w:abstractNumId w:val="18"/>
  </w:num>
  <w:num w:numId="37">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017"/>
    <w:rsid w:val="00002E75"/>
    <w:rsid w:val="00003F80"/>
    <w:rsid w:val="00005336"/>
    <w:rsid w:val="00006046"/>
    <w:rsid w:val="0000776F"/>
    <w:rsid w:val="00012E1A"/>
    <w:rsid w:val="00015B1B"/>
    <w:rsid w:val="000164E6"/>
    <w:rsid w:val="00017502"/>
    <w:rsid w:val="00021644"/>
    <w:rsid w:val="00025ECC"/>
    <w:rsid w:val="00026AF7"/>
    <w:rsid w:val="00027917"/>
    <w:rsid w:val="000300EC"/>
    <w:rsid w:val="000305DD"/>
    <w:rsid w:val="000362A8"/>
    <w:rsid w:val="000363DD"/>
    <w:rsid w:val="000406B3"/>
    <w:rsid w:val="00040965"/>
    <w:rsid w:val="00040A1F"/>
    <w:rsid w:val="00042A82"/>
    <w:rsid w:val="00045074"/>
    <w:rsid w:val="0005574F"/>
    <w:rsid w:val="000643E3"/>
    <w:rsid w:val="00066B1A"/>
    <w:rsid w:val="000709C8"/>
    <w:rsid w:val="000718A8"/>
    <w:rsid w:val="00073296"/>
    <w:rsid w:val="000767C8"/>
    <w:rsid w:val="00076CCE"/>
    <w:rsid w:val="00082B44"/>
    <w:rsid w:val="00095697"/>
    <w:rsid w:val="0009718F"/>
    <w:rsid w:val="000A34CC"/>
    <w:rsid w:val="000A3BEE"/>
    <w:rsid w:val="000A6280"/>
    <w:rsid w:val="000A72E9"/>
    <w:rsid w:val="000A7410"/>
    <w:rsid w:val="000B401F"/>
    <w:rsid w:val="000B7BC2"/>
    <w:rsid w:val="000C0263"/>
    <w:rsid w:val="000C5B2A"/>
    <w:rsid w:val="000D198E"/>
    <w:rsid w:val="000E3FBC"/>
    <w:rsid w:val="000E4395"/>
    <w:rsid w:val="000E44F3"/>
    <w:rsid w:val="000E57B3"/>
    <w:rsid w:val="000E6022"/>
    <w:rsid w:val="000E6827"/>
    <w:rsid w:val="000E73C6"/>
    <w:rsid w:val="000E75CB"/>
    <w:rsid w:val="000F0736"/>
    <w:rsid w:val="000F208F"/>
    <w:rsid w:val="000F6CA7"/>
    <w:rsid w:val="000F7578"/>
    <w:rsid w:val="001025CC"/>
    <w:rsid w:val="001026E9"/>
    <w:rsid w:val="00104714"/>
    <w:rsid w:val="001109C7"/>
    <w:rsid w:val="00111A92"/>
    <w:rsid w:val="00112B2E"/>
    <w:rsid w:val="00113411"/>
    <w:rsid w:val="00114647"/>
    <w:rsid w:val="00116938"/>
    <w:rsid w:val="00117F35"/>
    <w:rsid w:val="00121F77"/>
    <w:rsid w:val="0012716E"/>
    <w:rsid w:val="00131B7C"/>
    <w:rsid w:val="0013343B"/>
    <w:rsid w:val="0013494E"/>
    <w:rsid w:val="00141541"/>
    <w:rsid w:val="001424A1"/>
    <w:rsid w:val="00145CCE"/>
    <w:rsid w:val="00146EE8"/>
    <w:rsid w:val="001528B4"/>
    <w:rsid w:val="00160723"/>
    <w:rsid w:val="001643DB"/>
    <w:rsid w:val="00165E99"/>
    <w:rsid w:val="00166313"/>
    <w:rsid w:val="00175DE4"/>
    <w:rsid w:val="0018015F"/>
    <w:rsid w:val="00180A87"/>
    <w:rsid w:val="0018535C"/>
    <w:rsid w:val="0018722E"/>
    <w:rsid w:val="001872AB"/>
    <w:rsid w:val="001942AA"/>
    <w:rsid w:val="00195186"/>
    <w:rsid w:val="00195922"/>
    <w:rsid w:val="001A1855"/>
    <w:rsid w:val="001A23BC"/>
    <w:rsid w:val="001A5A47"/>
    <w:rsid w:val="001A7096"/>
    <w:rsid w:val="001A7750"/>
    <w:rsid w:val="001B2FD8"/>
    <w:rsid w:val="001C0017"/>
    <w:rsid w:val="001C078A"/>
    <w:rsid w:val="001C0FF9"/>
    <w:rsid w:val="001D138F"/>
    <w:rsid w:val="001D1501"/>
    <w:rsid w:val="001D27C1"/>
    <w:rsid w:val="001D3317"/>
    <w:rsid w:val="001D437E"/>
    <w:rsid w:val="001E243D"/>
    <w:rsid w:val="001E4B47"/>
    <w:rsid w:val="001E4CB8"/>
    <w:rsid w:val="001E4E73"/>
    <w:rsid w:val="001E60A7"/>
    <w:rsid w:val="001E66E4"/>
    <w:rsid w:val="001F0E46"/>
    <w:rsid w:val="001F3425"/>
    <w:rsid w:val="001F7FE9"/>
    <w:rsid w:val="0020167D"/>
    <w:rsid w:val="00205A0A"/>
    <w:rsid w:val="00207E28"/>
    <w:rsid w:val="002158A2"/>
    <w:rsid w:val="00226D21"/>
    <w:rsid w:val="0023051B"/>
    <w:rsid w:val="0023218A"/>
    <w:rsid w:val="00250FA4"/>
    <w:rsid w:val="00265F43"/>
    <w:rsid w:val="00266269"/>
    <w:rsid w:val="002663D9"/>
    <w:rsid w:val="00267729"/>
    <w:rsid w:val="00270C3B"/>
    <w:rsid w:val="00274AD7"/>
    <w:rsid w:val="002752F4"/>
    <w:rsid w:val="00276AF2"/>
    <w:rsid w:val="0027737D"/>
    <w:rsid w:val="002830F5"/>
    <w:rsid w:val="00284C37"/>
    <w:rsid w:val="00285AE3"/>
    <w:rsid w:val="002860D0"/>
    <w:rsid w:val="00286355"/>
    <w:rsid w:val="002874BE"/>
    <w:rsid w:val="0028784B"/>
    <w:rsid w:val="002900E7"/>
    <w:rsid w:val="00291276"/>
    <w:rsid w:val="0029287C"/>
    <w:rsid w:val="00293060"/>
    <w:rsid w:val="00297B57"/>
    <w:rsid w:val="002A208B"/>
    <w:rsid w:val="002A4BEE"/>
    <w:rsid w:val="002B19C6"/>
    <w:rsid w:val="002B59D7"/>
    <w:rsid w:val="002B6379"/>
    <w:rsid w:val="002C146D"/>
    <w:rsid w:val="002C203D"/>
    <w:rsid w:val="002C4785"/>
    <w:rsid w:val="002D033E"/>
    <w:rsid w:val="002D2223"/>
    <w:rsid w:val="002D2412"/>
    <w:rsid w:val="002D3A6F"/>
    <w:rsid w:val="002E0894"/>
    <w:rsid w:val="002E19F9"/>
    <w:rsid w:val="002E4468"/>
    <w:rsid w:val="002F3116"/>
    <w:rsid w:val="002F3D09"/>
    <w:rsid w:val="002F7E8F"/>
    <w:rsid w:val="0030416D"/>
    <w:rsid w:val="00304402"/>
    <w:rsid w:val="00307EB0"/>
    <w:rsid w:val="00310D9C"/>
    <w:rsid w:val="00311415"/>
    <w:rsid w:val="00320F5C"/>
    <w:rsid w:val="00324C40"/>
    <w:rsid w:val="00325284"/>
    <w:rsid w:val="00326EF6"/>
    <w:rsid w:val="00330A8D"/>
    <w:rsid w:val="00335ED5"/>
    <w:rsid w:val="00342D39"/>
    <w:rsid w:val="0034343E"/>
    <w:rsid w:val="00343E6A"/>
    <w:rsid w:val="00355A6C"/>
    <w:rsid w:val="003657E1"/>
    <w:rsid w:val="0036639D"/>
    <w:rsid w:val="00366531"/>
    <w:rsid w:val="00376CEC"/>
    <w:rsid w:val="00383063"/>
    <w:rsid w:val="003852D6"/>
    <w:rsid w:val="00390A31"/>
    <w:rsid w:val="003917B1"/>
    <w:rsid w:val="00395D42"/>
    <w:rsid w:val="00396F6E"/>
    <w:rsid w:val="003B2B0A"/>
    <w:rsid w:val="003B4431"/>
    <w:rsid w:val="003B5E21"/>
    <w:rsid w:val="003B66C0"/>
    <w:rsid w:val="003B7B8C"/>
    <w:rsid w:val="003C3583"/>
    <w:rsid w:val="003C49DE"/>
    <w:rsid w:val="003C55CB"/>
    <w:rsid w:val="003C565C"/>
    <w:rsid w:val="003C631C"/>
    <w:rsid w:val="003C734E"/>
    <w:rsid w:val="003D18C2"/>
    <w:rsid w:val="003D4D6E"/>
    <w:rsid w:val="003D6FB3"/>
    <w:rsid w:val="003D798E"/>
    <w:rsid w:val="003D7BFC"/>
    <w:rsid w:val="003E3D2F"/>
    <w:rsid w:val="003F09B0"/>
    <w:rsid w:val="003F1D3C"/>
    <w:rsid w:val="003F4E3E"/>
    <w:rsid w:val="003F59A3"/>
    <w:rsid w:val="003F5B51"/>
    <w:rsid w:val="00402829"/>
    <w:rsid w:val="00415E8C"/>
    <w:rsid w:val="00415F34"/>
    <w:rsid w:val="00416763"/>
    <w:rsid w:val="0042146D"/>
    <w:rsid w:val="0042196A"/>
    <w:rsid w:val="004229B5"/>
    <w:rsid w:val="00427D87"/>
    <w:rsid w:val="00430BA2"/>
    <w:rsid w:val="0043276E"/>
    <w:rsid w:val="00435443"/>
    <w:rsid w:val="00436F50"/>
    <w:rsid w:val="004371C2"/>
    <w:rsid w:val="00440B11"/>
    <w:rsid w:val="00453B22"/>
    <w:rsid w:val="00454A1F"/>
    <w:rsid w:val="00460C6F"/>
    <w:rsid w:val="00461A1F"/>
    <w:rsid w:val="00462858"/>
    <w:rsid w:val="0046305E"/>
    <w:rsid w:val="00464433"/>
    <w:rsid w:val="00465A01"/>
    <w:rsid w:val="00466E0D"/>
    <w:rsid w:val="00467B20"/>
    <w:rsid w:val="004743FD"/>
    <w:rsid w:val="00474C64"/>
    <w:rsid w:val="004862C3"/>
    <w:rsid w:val="0048654A"/>
    <w:rsid w:val="00486D0F"/>
    <w:rsid w:val="004870AE"/>
    <w:rsid w:val="00487625"/>
    <w:rsid w:val="00490C51"/>
    <w:rsid w:val="00490D32"/>
    <w:rsid w:val="0049560E"/>
    <w:rsid w:val="004A2F00"/>
    <w:rsid w:val="004B0444"/>
    <w:rsid w:val="004B0EFF"/>
    <w:rsid w:val="004B0F2F"/>
    <w:rsid w:val="004B0FB9"/>
    <w:rsid w:val="004B13A8"/>
    <w:rsid w:val="004B167C"/>
    <w:rsid w:val="004B559D"/>
    <w:rsid w:val="004B738E"/>
    <w:rsid w:val="004C4BC5"/>
    <w:rsid w:val="004C7E6B"/>
    <w:rsid w:val="004D1E4A"/>
    <w:rsid w:val="004D3042"/>
    <w:rsid w:val="004D3917"/>
    <w:rsid w:val="004D4CD9"/>
    <w:rsid w:val="004D63D9"/>
    <w:rsid w:val="004D7242"/>
    <w:rsid w:val="004E0897"/>
    <w:rsid w:val="004E79F6"/>
    <w:rsid w:val="004F055B"/>
    <w:rsid w:val="004F081D"/>
    <w:rsid w:val="004F1754"/>
    <w:rsid w:val="004F3C98"/>
    <w:rsid w:val="004F3F58"/>
    <w:rsid w:val="004F5964"/>
    <w:rsid w:val="004F67B1"/>
    <w:rsid w:val="00500823"/>
    <w:rsid w:val="00500B04"/>
    <w:rsid w:val="00504318"/>
    <w:rsid w:val="00514324"/>
    <w:rsid w:val="00515394"/>
    <w:rsid w:val="00515A75"/>
    <w:rsid w:val="005164F3"/>
    <w:rsid w:val="00520073"/>
    <w:rsid w:val="00520A26"/>
    <w:rsid w:val="005245DC"/>
    <w:rsid w:val="00533300"/>
    <w:rsid w:val="00536289"/>
    <w:rsid w:val="0054144B"/>
    <w:rsid w:val="005417F4"/>
    <w:rsid w:val="00542E8E"/>
    <w:rsid w:val="00543214"/>
    <w:rsid w:val="00545832"/>
    <w:rsid w:val="00546FF1"/>
    <w:rsid w:val="00550D4C"/>
    <w:rsid w:val="00552DAC"/>
    <w:rsid w:val="00555A99"/>
    <w:rsid w:val="0056108E"/>
    <w:rsid w:val="0056196E"/>
    <w:rsid w:val="00562341"/>
    <w:rsid w:val="00563F25"/>
    <w:rsid w:val="00566A51"/>
    <w:rsid w:val="005679E1"/>
    <w:rsid w:val="00571209"/>
    <w:rsid w:val="00572F07"/>
    <w:rsid w:val="00573108"/>
    <w:rsid w:val="0057364B"/>
    <w:rsid w:val="00573CD6"/>
    <w:rsid w:val="005771F7"/>
    <w:rsid w:val="00577CD0"/>
    <w:rsid w:val="005852B8"/>
    <w:rsid w:val="00587F5F"/>
    <w:rsid w:val="00595317"/>
    <w:rsid w:val="00597B2E"/>
    <w:rsid w:val="005A3740"/>
    <w:rsid w:val="005A4D00"/>
    <w:rsid w:val="005A76C2"/>
    <w:rsid w:val="005A7F87"/>
    <w:rsid w:val="005B40D6"/>
    <w:rsid w:val="005B453E"/>
    <w:rsid w:val="005B68A9"/>
    <w:rsid w:val="005B7002"/>
    <w:rsid w:val="005C2723"/>
    <w:rsid w:val="005C2908"/>
    <w:rsid w:val="005C5ACE"/>
    <w:rsid w:val="005D1591"/>
    <w:rsid w:val="005D371C"/>
    <w:rsid w:val="005D3D55"/>
    <w:rsid w:val="005E0E03"/>
    <w:rsid w:val="005E5A08"/>
    <w:rsid w:val="005E7409"/>
    <w:rsid w:val="005F2F62"/>
    <w:rsid w:val="005F5D12"/>
    <w:rsid w:val="005F5F7F"/>
    <w:rsid w:val="005F6E3F"/>
    <w:rsid w:val="00600E7B"/>
    <w:rsid w:val="0060401F"/>
    <w:rsid w:val="00606266"/>
    <w:rsid w:val="00614CE4"/>
    <w:rsid w:val="00614E6B"/>
    <w:rsid w:val="006166FF"/>
    <w:rsid w:val="00616C00"/>
    <w:rsid w:val="00621091"/>
    <w:rsid w:val="00621429"/>
    <w:rsid w:val="00621B2F"/>
    <w:rsid w:val="00625849"/>
    <w:rsid w:val="00625C80"/>
    <w:rsid w:val="00626021"/>
    <w:rsid w:val="006263FA"/>
    <w:rsid w:val="00630CCB"/>
    <w:rsid w:val="00631355"/>
    <w:rsid w:val="00632B8F"/>
    <w:rsid w:val="0063378B"/>
    <w:rsid w:val="0063797D"/>
    <w:rsid w:val="00641E76"/>
    <w:rsid w:val="006424E8"/>
    <w:rsid w:val="006437F8"/>
    <w:rsid w:val="00646494"/>
    <w:rsid w:val="0065436D"/>
    <w:rsid w:val="00655769"/>
    <w:rsid w:val="00655D10"/>
    <w:rsid w:val="00656493"/>
    <w:rsid w:val="0066075F"/>
    <w:rsid w:val="00664FD7"/>
    <w:rsid w:val="0067109E"/>
    <w:rsid w:val="006824E4"/>
    <w:rsid w:val="00687528"/>
    <w:rsid w:val="00687F7B"/>
    <w:rsid w:val="00690FEE"/>
    <w:rsid w:val="006923F5"/>
    <w:rsid w:val="006A18F1"/>
    <w:rsid w:val="006A4300"/>
    <w:rsid w:val="006A7384"/>
    <w:rsid w:val="006B4B3D"/>
    <w:rsid w:val="006B689D"/>
    <w:rsid w:val="006B71F1"/>
    <w:rsid w:val="006B7AE2"/>
    <w:rsid w:val="006C183F"/>
    <w:rsid w:val="006C21D9"/>
    <w:rsid w:val="006C5BB4"/>
    <w:rsid w:val="006D1CF8"/>
    <w:rsid w:val="006D4FF2"/>
    <w:rsid w:val="006D6DEB"/>
    <w:rsid w:val="006E1DEE"/>
    <w:rsid w:val="006E3279"/>
    <w:rsid w:val="006E3960"/>
    <w:rsid w:val="006E3F0D"/>
    <w:rsid w:val="006E5C77"/>
    <w:rsid w:val="006E6832"/>
    <w:rsid w:val="006E6B37"/>
    <w:rsid w:val="006E7642"/>
    <w:rsid w:val="006F162D"/>
    <w:rsid w:val="006F7647"/>
    <w:rsid w:val="00700424"/>
    <w:rsid w:val="0070042B"/>
    <w:rsid w:val="0070312E"/>
    <w:rsid w:val="00713034"/>
    <w:rsid w:val="007137D2"/>
    <w:rsid w:val="0071725B"/>
    <w:rsid w:val="00721E82"/>
    <w:rsid w:val="007266DD"/>
    <w:rsid w:val="0072680B"/>
    <w:rsid w:val="007330BC"/>
    <w:rsid w:val="00734242"/>
    <w:rsid w:val="00735C69"/>
    <w:rsid w:val="0074033F"/>
    <w:rsid w:val="0074114E"/>
    <w:rsid w:val="0074236C"/>
    <w:rsid w:val="007424C6"/>
    <w:rsid w:val="00745AB2"/>
    <w:rsid w:val="00752E00"/>
    <w:rsid w:val="007648C3"/>
    <w:rsid w:val="007653FE"/>
    <w:rsid w:val="00770B15"/>
    <w:rsid w:val="00773BA6"/>
    <w:rsid w:val="00773F94"/>
    <w:rsid w:val="00777C62"/>
    <w:rsid w:val="00785984"/>
    <w:rsid w:val="00787E3F"/>
    <w:rsid w:val="00790002"/>
    <w:rsid w:val="007915C1"/>
    <w:rsid w:val="007922F4"/>
    <w:rsid w:val="007A417E"/>
    <w:rsid w:val="007A56C1"/>
    <w:rsid w:val="007A5EAB"/>
    <w:rsid w:val="007B0EBF"/>
    <w:rsid w:val="007C0B72"/>
    <w:rsid w:val="007C6E90"/>
    <w:rsid w:val="007D0C90"/>
    <w:rsid w:val="007D41FB"/>
    <w:rsid w:val="007E0663"/>
    <w:rsid w:val="007E3CF6"/>
    <w:rsid w:val="007E64E7"/>
    <w:rsid w:val="007F011F"/>
    <w:rsid w:val="008047F9"/>
    <w:rsid w:val="008068B4"/>
    <w:rsid w:val="00806D60"/>
    <w:rsid w:val="00813B5B"/>
    <w:rsid w:val="00814260"/>
    <w:rsid w:val="0082327B"/>
    <w:rsid w:val="008243E6"/>
    <w:rsid w:val="00826B33"/>
    <w:rsid w:val="008323B1"/>
    <w:rsid w:val="00835EFA"/>
    <w:rsid w:val="00836A55"/>
    <w:rsid w:val="00847482"/>
    <w:rsid w:val="008701BD"/>
    <w:rsid w:val="00871B91"/>
    <w:rsid w:val="00871C6C"/>
    <w:rsid w:val="00875354"/>
    <w:rsid w:val="00880A35"/>
    <w:rsid w:val="00892B7A"/>
    <w:rsid w:val="00893EF1"/>
    <w:rsid w:val="00894DE9"/>
    <w:rsid w:val="00895042"/>
    <w:rsid w:val="008A40E4"/>
    <w:rsid w:val="008A61F6"/>
    <w:rsid w:val="008A670F"/>
    <w:rsid w:val="008B12C8"/>
    <w:rsid w:val="008B4189"/>
    <w:rsid w:val="008B4FFC"/>
    <w:rsid w:val="008B7BF4"/>
    <w:rsid w:val="008C125D"/>
    <w:rsid w:val="008C258B"/>
    <w:rsid w:val="008E115B"/>
    <w:rsid w:val="008E366F"/>
    <w:rsid w:val="008E74F4"/>
    <w:rsid w:val="008F3525"/>
    <w:rsid w:val="008F582C"/>
    <w:rsid w:val="009000B6"/>
    <w:rsid w:val="0090121B"/>
    <w:rsid w:val="009025A6"/>
    <w:rsid w:val="00902D17"/>
    <w:rsid w:val="009036CF"/>
    <w:rsid w:val="00903799"/>
    <w:rsid w:val="00903F8F"/>
    <w:rsid w:val="00904929"/>
    <w:rsid w:val="00912D9C"/>
    <w:rsid w:val="00915D45"/>
    <w:rsid w:val="00916D14"/>
    <w:rsid w:val="00917FA3"/>
    <w:rsid w:val="00920426"/>
    <w:rsid w:val="0092093B"/>
    <w:rsid w:val="009212B2"/>
    <w:rsid w:val="00925783"/>
    <w:rsid w:val="00933C0D"/>
    <w:rsid w:val="0093610F"/>
    <w:rsid w:val="0094320D"/>
    <w:rsid w:val="009460FA"/>
    <w:rsid w:val="009464D4"/>
    <w:rsid w:val="00947BE6"/>
    <w:rsid w:val="009575DB"/>
    <w:rsid w:val="00960365"/>
    <w:rsid w:val="00960A0D"/>
    <w:rsid w:val="0096281B"/>
    <w:rsid w:val="00965596"/>
    <w:rsid w:val="00965E96"/>
    <w:rsid w:val="009675A4"/>
    <w:rsid w:val="0097025B"/>
    <w:rsid w:val="00975577"/>
    <w:rsid w:val="0097695D"/>
    <w:rsid w:val="00976D2F"/>
    <w:rsid w:val="00977330"/>
    <w:rsid w:val="009773AB"/>
    <w:rsid w:val="00977DC6"/>
    <w:rsid w:val="00980C8D"/>
    <w:rsid w:val="00982CE9"/>
    <w:rsid w:val="00985057"/>
    <w:rsid w:val="00985728"/>
    <w:rsid w:val="0099009B"/>
    <w:rsid w:val="00992E05"/>
    <w:rsid w:val="009A5C8E"/>
    <w:rsid w:val="009A69BF"/>
    <w:rsid w:val="009B1BC9"/>
    <w:rsid w:val="009B2E06"/>
    <w:rsid w:val="009B4446"/>
    <w:rsid w:val="009B69B1"/>
    <w:rsid w:val="009C0373"/>
    <w:rsid w:val="009D2A70"/>
    <w:rsid w:val="009E3607"/>
    <w:rsid w:val="009E5EFB"/>
    <w:rsid w:val="009F2B4F"/>
    <w:rsid w:val="009F39C8"/>
    <w:rsid w:val="009F6B41"/>
    <w:rsid w:val="00A07426"/>
    <w:rsid w:val="00A109EF"/>
    <w:rsid w:val="00A10B7E"/>
    <w:rsid w:val="00A1576C"/>
    <w:rsid w:val="00A159C8"/>
    <w:rsid w:val="00A168FC"/>
    <w:rsid w:val="00A20A47"/>
    <w:rsid w:val="00A225C1"/>
    <w:rsid w:val="00A32BDF"/>
    <w:rsid w:val="00A3522C"/>
    <w:rsid w:val="00A3530E"/>
    <w:rsid w:val="00A43B49"/>
    <w:rsid w:val="00A44669"/>
    <w:rsid w:val="00A45DB0"/>
    <w:rsid w:val="00A538FC"/>
    <w:rsid w:val="00A56EA6"/>
    <w:rsid w:val="00A66516"/>
    <w:rsid w:val="00A70989"/>
    <w:rsid w:val="00A71139"/>
    <w:rsid w:val="00A725BB"/>
    <w:rsid w:val="00A72ACC"/>
    <w:rsid w:val="00A77D65"/>
    <w:rsid w:val="00A810CA"/>
    <w:rsid w:val="00A86174"/>
    <w:rsid w:val="00A97B7D"/>
    <w:rsid w:val="00AA3B84"/>
    <w:rsid w:val="00AA4BC6"/>
    <w:rsid w:val="00AA4E03"/>
    <w:rsid w:val="00AA51CF"/>
    <w:rsid w:val="00AA52C9"/>
    <w:rsid w:val="00AA59AC"/>
    <w:rsid w:val="00AB00A6"/>
    <w:rsid w:val="00AB10B3"/>
    <w:rsid w:val="00AB1B32"/>
    <w:rsid w:val="00AB1F24"/>
    <w:rsid w:val="00AB70F3"/>
    <w:rsid w:val="00AC1A99"/>
    <w:rsid w:val="00AC21A3"/>
    <w:rsid w:val="00AC4431"/>
    <w:rsid w:val="00AC4C33"/>
    <w:rsid w:val="00AC51FE"/>
    <w:rsid w:val="00AC5543"/>
    <w:rsid w:val="00AC6944"/>
    <w:rsid w:val="00AC6949"/>
    <w:rsid w:val="00AC714F"/>
    <w:rsid w:val="00AD4BF1"/>
    <w:rsid w:val="00AE23A6"/>
    <w:rsid w:val="00AE4210"/>
    <w:rsid w:val="00AF3B14"/>
    <w:rsid w:val="00AF44C7"/>
    <w:rsid w:val="00B0009C"/>
    <w:rsid w:val="00B029CB"/>
    <w:rsid w:val="00B0484E"/>
    <w:rsid w:val="00B06575"/>
    <w:rsid w:val="00B11D05"/>
    <w:rsid w:val="00B13E83"/>
    <w:rsid w:val="00B14A25"/>
    <w:rsid w:val="00B27A9B"/>
    <w:rsid w:val="00B27C20"/>
    <w:rsid w:val="00B3103F"/>
    <w:rsid w:val="00B313BB"/>
    <w:rsid w:val="00B334EA"/>
    <w:rsid w:val="00B35DDD"/>
    <w:rsid w:val="00B37C8F"/>
    <w:rsid w:val="00B40E00"/>
    <w:rsid w:val="00B41CDE"/>
    <w:rsid w:val="00B43AB0"/>
    <w:rsid w:val="00B45856"/>
    <w:rsid w:val="00B45E26"/>
    <w:rsid w:val="00B50786"/>
    <w:rsid w:val="00B51D44"/>
    <w:rsid w:val="00B64355"/>
    <w:rsid w:val="00B644C6"/>
    <w:rsid w:val="00B66736"/>
    <w:rsid w:val="00B669EA"/>
    <w:rsid w:val="00B73730"/>
    <w:rsid w:val="00B833AC"/>
    <w:rsid w:val="00B839E2"/>
    <w:rsid w:val="00B848DD"/>
    <w:rsid w:val="00B871CE"/>
    <w:rsid w:val="00B92B5E"/>
    <w:rsid w:val="00B92E7A"/>
    <w:rsid w:val="00B956F1"/>
    <w:rsid w:val="00BA0A57"/>
    <w:rsid w:val="00BA14CF"/>
    <w:rsid w:val="00BA47D4"/>
    <w:rsid w:val="00BA63A5"/>
    <w:rsid w:val="00BA6D83"/>
    <w:rsid w:val="00BB69DF"/>
    <w:rsid w:val="00BB7FDD"/>
    <w:rsid w:val="00BC238E"/>
    <w:rsid w:val="00BC4A85"/>
    <w:rsid w:val="00BD0F7B"/>
    <w:rsid w:val="00BD6E0E"/>
    <w:rsid w:val="00BE19FF"/>
    <w:rsid w:val="00BE1CE5"/>
    <w:rsid w:val="00BF3A0C"/>
    <w:rsid w:val="00BF43E9"/>
    <w:rsid w:val="00BF5104"/>
    <w:rsid w:val="00BF68FD"/>
    <w:rsid w:val="00C04B4B"/>
    <w:rsid w:val="00C05F3B"/>
    <w:rsid w:val="00C0696F"/>
    <w:rsid w:val="00C11349"/>
    <w:rsid w:val="00C12933"/>
    <w:rsid w:val="00C17245"/>
    <w:rsid w:val="00C23012"/>
    <w:rsid w:val="00C241F3"/>
    <w:rsid w:val="00C32667"/>
    <w:rsid w:val="00C43031"/>
    <w:rsid w:val="00C44BEF"/>
    <w:rsid w:val="00C459F6"/>
    <w:rsid w:val="00C5226A"/>
    <w:rsid w:val="00C52306"/>
    <w:rsid w:val="00C53201"/>
    <w:rsid w:val="00C543D4"/>
    <w:rsid w:val="00C57F75"/>
    <w:rsid w:val="00C60709"/>
    <w:rsid w:val="00C625D9"/>
    <w:rsid w:val="00C67E4B"/>
    <w:rsid w:val="00C74C2B"/>
    <w:rsid w:val="00C75BF5"/>
    <w:rsid w:val="00C86875"/>
    <w:rsid w:val="00C91E29"/>
    <w:rsid w:val="00C941CD"/>
    <w:rsid w:val="00C963E4"/>
    <w:rsid w:val="00C97193"/>
    <w:rsid w:val="00CA07DD"/>
    <w:rsid w:val="00CA303A"/>
    <w:rsid w:val="00CB2FFE"/>
    <w:rsid w:val="00CB3A61"/>
    <w:rsid w:val="00CB7E63"/>
    <w:rsid w:val="00CC3187"/>
    <w:rsid w:val="00CC67B2"/>
    <w:rsid w:val="00CC794E"/>
    <w:rsid w:val="00CD3CA3"/>
    <w:rsid w:val="00CD449F"/>
    <w:rsid w:val="00CD4F11"/>
    <w:rsid w:val="00CD7512"/>
    <w:rsid w:val="00CE038C"/>
    <w:rsid w:val="00CE5C0D"/>
    <w:rsid w:val="00CE65BC"/>
    <w:rsid w:val="00D020A7"/>
    <w:rsid w:val="00D0304A"/>
    <w:rsid w:val="00D04943"/>
    <w:rsid w:val="00D10157"/>
    <w:rsid w:val="00D10A2A"/>
    <w:rsid w:val="00D13C78"/>
    <w:rsid w:val="00D1529C"/>
    <w:rsid w:val="00D205FB"/>
    <w:rsid w:val="00D220A2"/>
    <w:rsid w:val="00D26B25"/>
    <w:rsid w:val="00D303BC"/>
    <w:rsid w:val="00D41E66"/>
    <w:rsid w:val="00D44184"/>
    <w:rsid w:val="00D44A7D"/>
    <w:rsid w:val="00D45462"/>
    <w:rsid w:val="00D577F1"/>
    <w:rsid w:val="00D61DBF"/>
    <w:rsid w:val="00D61FA1"/>
    <w:rsid w:val="00D6648B"/>
    <w:rsid w:val="00D72FA1"/>
    <w:rsid w:val="00D736B7"/>
    <w:rsid w:val="00D7507B"/>
    <w:rsid w:val="00D75652"/>
    <w:rsid w:val="00D7761C"/>
    <w:rsid w:val="00D77CA7"/>
    <w:rsid w:val="00D81108"/>
    <w:rsid w:val="00D811E8"/>
    <w:rsid w:val="00D812E4"/>
    <w:rsid w:val="00D82F9B"/>
    <w:rsid w:val="00D84BB6"/>
    <w:rsid w:val="00D855B3"/>
    <w:rsid w:val="00D85D95"/>
    <w:rsid w:val="00D874CA"/>
    <w:rsid w:val="00D875E0"/>
    <w:rsid w:val="00D92A7C"/>
    <w:rsid w:val="00DA1C00"/>
    <w:rsid w:val="00DA2296"/>
    <w:rsid w:val="00DA583F"/>
    <w:rsid w:val="00DB085F"/>
    <w:rsid w:val="00DB1CCA"/>
    <w:rsid w:val="00DC1D26"/>
    <w:rsid w:val="00DC2771"/>
    <w:rsid w:val="00DC5C2B"/>
    <w:rsid w:val="00DD19E5"/>
    <w:rsid w:val="00DD5088"/>
    <w:rsid w:val="00DE001D"/>
    <w:rsid w:val="00DE639B"/>
    <w:rsid w:val="00DF0747"/>
    <w:rsid w:val="00DF1AC4"/>
    <w:rsid w:val="00DF268B"/>
    <w:rsid w:val="00DF405D"/>
    <w:rsid w:val="00DF45A3"/>
    <w:rsid w:val="00DF5D9F"/>
    <w:rsid w:val="00E076B1"/>
    <w:rsid w:val="00E104A9"/>
    <w:rsid w:val="00E16A16"/>
    <w:rsid w:val="00E2438D"/>
    <w:rsid w:val="00E25FAE"/>
    <w:rsid w:val="00E307D1"/>
    <w:rsid w:val="00E308C6"/>
    <w:rsid w:val="00E320BB"/>
    <w:rsid w:val="00E41145"/>
    <w:rsid w:val="00E4151E"/>
    <w:rsid w:val="00E4173C"/>
    <w:rsid w:val="00E43484"/>
    <w:rsid w:val="00E46227"/>
    <w:rsid w:val="00E5496E"/>
    <w:rsid w:val="00E55206"/>
    <w:rsid w:val="00E60F0C"/>
    <w:rsid w:val="00E634EF"/>
    <w:rsid w:val="00E6650C"/>
    <w:rsid w:val="00E7014D"/>
    <w:rsid w:val="00E71515"/>
    <w:rsid w:val="00E71B27"/>
    <w:rsid w:val="00E80B39"/>
    <w:rsid w:val="00E81EC9"/>
    <w:rsid w:val="00E83757"/>
    <w:rsid w:val="00E85336"/>
    <w:rsid w:val="00E863B6"/>
    <w:rsid w:val="00E87126"/>
    <w:rsid w:val="00E90EB5"/>
    <w:rsid w:val="00E92811"/>
    <w:rsid w:val="00E936FD"/>
    <w:rsid w:val="00E94A13"/>
    <w:rsid w:val="00E961A4"/>
    <w:rsid w:val="00E967F9"/>
    <w:rsid w:val="00EA153B"/>
    <w:rsid w:val="00EA1823"/>
    <w:rsid w:val="00EA18CE"/>
    <w:rsid w:val="00EA3AA0"/>
    <w:rsid w:val="00EA5B52"/>
    <w:rsid w:val="00EB13DD"/>
    <w:rsid w:val="00EB4801"/>
    <w:rsid w:val="00EB4D0F"/>
    <w:rsid w:val="00EC342A"/>
    <w:rsid w:val="00EC507A"/>
    <w:rsid w:val="00EC5160"/>
    <w:rsid w:val="00ED188B"/>
    <w:rsid w:val="00EE2942"/>
    <w:rsid w:val="00EE306A"/>
    <w:rsid w:val="00EE6446"/>
    <w:rsid w:val="00EE6B2B"/>
    <w:rsid w:val="00EE6FF3"/>
    <w:rsid w:val="00EF0BC9"/>
    <w:rsid w:val="00EF2F44"/>
    <w:rsid w:val="00EF3698"/>
    <w:rsid w:val="00EF4168"/>
    <w:rsid w:val="00EF7AAA"/>
    <w:rsid w:val="00F054BB"/>
    <w:rsid w:val="00F06AF1"/>
    <w:rsid w:val="00F07FCD"/>
    <w:rsid w:val="00F115C9"/>
    <w:rsid w:val="00F150ED"/>
    <w:rsid w:val="00F1646D"/>
    <w:rsid w:val="00F31374"/>
    <w:rsid w:val="00F314A5"/>
    <w:rsid w:val="00F314DE"/>
    <w:rsid w:val="00F325C7"/>
    <w:rsid w:val="00F37831"/>
    <w:rsid w:val="00F4098C"/>
    <w:rsid w:val="00F42F58"/>
    <w:rsid w:val="00F4358E"/>
    <w:rsid w:val="00F4476F"/>
    <w:rsid w:val="00F502E0"/>
    <w:rsid w:val="00F50932"/>
    <w:rsid w:val="00F53372"/>
    <w:rsid w:val="00F53E17"/>
    <w:rsid w:val="00F54AFE"/>
    <w:rsid w:val="00F57E7B"/>
    <w:rsid w:val="00F60836"/>
    <w:rsid w:val="00F65609"/>
    <w:rsid w:val="00F659E1"/>
    <w:rsid w:val="00F700BE"/>
    <w:rsid w:val="00F712FC"/>
    <w:rsid w:val="00F72AB9"/>
    <w:rsid w:val="00F818F8"/>
    <w:rsid w:val="00F8300C"/>
    <w:rsid w:val="00F84604"/>
    <w:rsid w:val="00F84B2C"/>
    <w:rsid w:val="00F94343"/>
    <w:rsid w:val="00FA034C"/>
    <w:rsid w:val="00FA1617"/>
    <w:rsid w:val="00FA23EC"/>
    <w:rsid w:val="00FA5786"/>
    <w:rsid w:val="00FA593A"/>
    <w:rsid w:val="00FA62C2"/>
    <w:rsid w:val="00FA6488"/>
    <w:rsid w:val="00FB138C"/>
    <w:rsid w:val="00FB2D17"/>
    <w:rsid w:val="00FB38F5"/>
    <w:rsid w:val="00FB3ECE"/>
    <w:rsid w:val="00FB43ED"/>
    <w:rsid w:val="00FB560F"/>
    <w:rsid w:val="00FC6892"/>
    <w:rsid w:val="00FD0062"/>
    <w:rsid w:val="00FD06E3"/>
    <w:rsid w:val="00FD4D9D"/>
    <w:rsid w:val="00FE478B"/>
    <w:rsid w:val="00FE569E"/>
    <w:rsid w:val="00FF0CE0"/>
    <w:rsid w:val="00FF1A47"/>
    <w:rsid w:val="00FF3069"/>
    <w:rsid w:val="00FF65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C1ECFD"/>
  <w15:docId w15:val="{537239CA-EF33-47BC-B965-4DB207775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E82"/>
    <w:pPr>
      <w:spacing w:before="120" w:after="120" w:line="240" w:lineRule="auto"/>
    </w:pPr>
    <w:rPr>
      <w:sz w:val="20"/>
    </w:rPr>
  </w:style>
  <w:style w:type="paragraph" w:styleId="Titre1">
    <w:name w:val="heading 1"/>
    <w:basedOn w:val="Normal"/>
    <w:next w:val="Normal"/>
    <w:link w:val="Titre1Car"/>
    <w:uiPriority w:val="9"/>
    <w:qFormat/>
    <w:rsid w:val="009036CF"/>
    <w:pPr>
      <w:keepNext/>
      <w:keepLines/>
      <w:spacing w:after="360"/>
      <w:outlineLvl w:val="0"/>
    </w:pPr>
    <w:rPr>
      <w:rFonts w:asciiTheme="majorHAnsi" w:eastAsiaTheme="majorEastAsia" w:hAnsiTheme="majorHAnsi" w:cstheme="majorBidi"/>
      <w:smallCaps/>
      <w:color w:val="7EC040"/>
      <w:sz w:val="48"/>
      <w:szCs w:val="32"/>
    </w:rPr>
  </w:style>
  <w:style w:type="paragraph" w:styleId="Titre2">
    <w:name w:val="heading 2"/>
    <w:basedOn w:val="Normal"/>
    <w:next w:val="Normal"/>
    <w:link w:val="Titre2Car"/>
    <w:uiPriority w:val="9"/>
    <w:unhideWhenUsed/>
    <w:qFormat/>
    <w:rsid w:val="009036CF"/>
    <w:pPr>
      <w:keepNext/>
      <w:keepLines/>
      <w:spacing w:before="480" w:after="480"/>
      <w:outlineLvl w:val="1"/>
    </w:pPr>
    <w:rPr>
      <w:rFonts w:asciiTheme="majorHAnsi" w:eastAsiaTheme="majorEastAsia" w:hAnsiTheme="majorHAnsi" w:cstheme="majorBidi"/>
      <w:color w:val="49433B"/>
      <w:sz w:val="32"/>
      <w:szCs w:val="26"/>
    </w:rPr>
  </w:style>
  <w:style w:type="paragraph" w:styleId="Titre3">
    <w:name w:val="heading 3"/>
    <w:basedOn w:val="Normal"/>
    <w:next w:val="Normal"/>
    <w:link w:val="Titre3Car"/>
    <w:uiPriority w:val="9"/>
    <w:unhideWhenUsed/>
    <w:qFormat/>
    <w:rsid w:val="009036CF"/>
    <w:pPr>
      <w:keepNext/>
      <w:keepLines/>
      <w:spacing w:before="360" w:after="360"/>
      <w:outlineLvl w:val="2"/>
    </w:pPr>
    <w:rPr>
      <w:rFonts w:eastAsiaTheme="majorEastAsia" w:cstheme="majorBidi"/>
      <w:color w:val="49433B"/>
      <w:sz w:val="22"/>
      <w:szCs w:val="24"/>
      <w:u w:val="single"/>
    </w:rPr>
  </w:style>
  <w:style w:type="paragraph" w:styleId="Titre4">
    <w:name w:val="heading 4"/>
    <w:basedOn w:val="Normal"/>
    <w:next w:val="Normal"/>
    <w:link w:val="Titre4Car"/>
    <w:uiPriority w:val="9"/>
    <w:unhideWhenUsed/>
    <w:qFormat/>
    <w:rsid w:val="00D82F9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036CF"/>
    <w:rPr>
      <w:rFonts w:asciiTheme="majorHAnsi" w:eastAsiaTheme="majorEastAsia" w:hAnsiTheme="majorHAnsi" w:cstheme="majorBidi"/>
      <w:smallCaps/>
      <w:color w:val="7EC040"/>
      <w:sz w:val="48"/>
      <w:szCs w:val="32"/>
    </w:rPr>
  </w:style>
  <w:style w:type="character" w:customStyle="1" w:styleId="Titre2Car">
    <w:name w:val="Titre 2 Car"/>
    <w:basedOn w:val="Policepardfaut"/>
    <w:link w:val="Titre2"/>
    <w:uiPriority w:val="9"/>
    <w:rsid w:val="009036CF"/>
    <w:rPr>
      <w:rFonts w:asciiTheme="majorHAnsi" w:eastAsiaTheme="majorEastAsia" w:hAnsiTheme="majorHAnsi" w:cstheme="majorBidi"/>
      <w:color w:val="49433B"/>
      <w:sz w:val="32"/>
      <w:szCs w:val="26"/>
    </w:rPr>
  </w:style>
  <w:style w:type="paragraph" w:styleId="Paragraphedeliste">
    <w:name w:val="List Paragraph"/>
    <w:basedOn w:val="Normal"/>
    <w:uiPriority w:val="34"/>
    <w:qFormat/>
    <w:rsid w:val="00396F6E"/>
    <w:pPr>
      <w:numPr>
        <w:numId w:val="1"/>
      </w:numPr>
      <w:contextualSpacing/>
    </w:pPr>
  </w:style>
  <w:style w:type="character" w:styleId="Accentuationlgre">
    <w:name w:val="Subtle Emphasis"/>
    <w:basedOn w:val="Policepardfaut"/>
    <w:uiPriority w:val="19"/>
    <w:qFormat/>
    <w:rsid w:val="00B35DDD"/>
    <w:rPr>
      <w:i/>
      <w:iCs/>
      <w:color w:val="404040" w:themeColor="text1" w:themeTint="BF"/>
    </w:rPr>
  </w:style>
  <w:style w:type="character" w:styleId="Accentuationintense">
    <w:name w:val="Intense Emphasis"/>
    <w:basedOn w:val="Policepardfaut"/>
    <w:uiPriority w:val="21"/>
    <w:qFormat/>
    <w:rsid w:val="00AC6949"/>
    <w:rPr>
      <w:i/>
      <w:iCs/>
      <w:color w:val="auto"/>
    </w:rPr>
  </w:style>
  <w:style w:type="character" w:styleId="lev">
    <w:name w:val="Strong"/>
    <w:basedOn w:val="Policepardfaut"/>
    <w:qFormat/>
    <w:rsid w:val="00311415"/>
    <w:rPr>
      <w:rFonts w:ascii="Arial Narrow" w:hAnsi="Arial Narrow"/>
      <w:b/>
      <w:bCs/>
      <w:sz w:val="20"/>
    </w:rPr>
  </w:style>
  <w:style w:type="character" w:customStyle="1" w:styleId="Titre3Car">
    <w:name w:val="Titre 3 Car"/>
    <w:basedOn w:val="Policepardfaut"/>
    <w:link w:val="Titre3"/>
    <w:uiPriority w:val="9"/>
    <w:rsid w:val="009036CF"/>
    <w:rPr>
      <w:rFonts w:eastAsiaTheme="majorEastAsia" w:cstheme="majorBidi"/>
      <w:color w:val="49433B"/>
      <w:szCs w:val="24"/>
      <w:u w:val="single"/>
    </w:rPr>
  </w:style>
  <w:style w:type="character" w:styleId="Rfrencelgre">
    <w:name w:val="Subtle Reference"/>
    <w:basedOn w:val="Policepardfaut"/>
    <w:uiPriority w:val="31"/>
    <w:qFormat/>
    <w:rsid w:val="007E3CF6"/>
    <w:rPr>
      <w:smallCaps/>
      <w:color w:val="5A5A5A" w:themeColor="text1" w:themeTint="A5"/>
    </w:rPr>
  </w:style>
  <w:style w:type="paragraph" w:styleId="Citationintense">
    <w:name w:val="Intense Quote"/>
    <w:basedOn w:val="Normal"/>
    <w:next w:val="Normal"/>
    <w:link w:val="CitationintenseCar"/>
    <w:uiPriority w:val="30"/>
    <w:qFormat/>
    <w:rsid w:val="007E3CF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7E3CF6"/>
    <w:rPr>
      <w:rFonts w:ascii="CMU Serif" w:hAnsi="CMU Serif"/>
      <w:i/>
      <w:iCs/>
      <w:color w:val="5B9BD5" w:themeColor="accent1"/>
    </w:rPr>
  </w:style>
  <w:style w:type="paragraph" w:styleId="Citation">
    <w:name w:val="Quote"/>
    <w:basedOn w:val="Normal"/>
    <w:next w:val="Normal"/>
    <w:link w:val="CitationCar"/>
    <w:uiPriority w:val="29"/>
    <w:qFormat/>
    <w:rsid w:val="006E6B37"/>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rsid w:val="006E6B37"/>
    <w:rPr>
      <w:rFonts w:ascii="CMU Serif" w:hAnsi="CMU Serif"/>
      <w:i/>
      <w:iCs/>
      <w:color w:val="404040" w:themeColor="text1" w:themeTint="BF"/>
    </w:rPr>
  </w:style>
  <w:style w:type="paragraph" w:styleId="En-ttedetabledesmatires">
    <w:name w:val="TOC Heading"/>
    <w:basedOn w:val="Titre1"/>
    <w:next w:val="Normal"/>
    <w:uiPriority w:val="39"/>
    <w:unhideWhenUsed/>
    <w:qFormat/>
    <w:rsid w:val="00205A0A"/>
    <w:pPr>
      <w:spacing w:before="0" w:after="480"/>
      <w:outlineLvl w:val="9"/>
    </w:pPr>
    <w:rPr>
      <w:lang w:eastAsia="fr-FR"/>
    </w:rPr>
  </w:style>
  <w:style w:type="paragraph" w:styleId="TM1">
    <w:name w:val="toc 1"/>
    <w:basedOn w:val="Normal"/>
    <w:next w:val="Normal"/>
    <w:autoRedefine/>
    <w:uiPriority w:val="39"/>
    <w:unhideWhenUsed/>
    <w:rsid w:val="009036CF"/>
    <w:pPr>
      <w:tabs>
        <w:tab w:val="right" w:leader="dot" w:pos="9736"/>
      </w:tabs>
      <w:spacing w:before="60" w:after="60"/>
    </w:pPr>
  </w:style>
  <w:style w:type="paragraph" w:styleId="TM2">
    <w:name w:val="toc 2"/>
    <w:basedOn w:val="Normal"/>
    <w:next w:val="Normal"/>
    <w:autoRedefine/>
    <w:uiPriority w:val="39"/>
    <w:unhideWhenUsed/>
    <w:rsid w:val="009036CF"/>
    <w:pPr>
      <w:tabs>
        <w:tab w:val="right" w:leader="dot" w:pos="7360"/>
      </w:tabs>
      <w:spacing w:after="100"/>
      <w:ind w:left="220"/>
    </w:pPr>
  </w:style>
  <w:style w:type="paragraph" w:styleId="TM3">
    <w:name w:val="toc 3"/>
    <w:basedOn w:val="Normal"/>
    <w:next w:val="Normal"/>
    <w:autoRedefine/>
    <w:uiPriority w:val="39"/>
    <w:unhideWhenUsed/>
    <w:rsid w:val="00EA18CE"/>
    <w:pPr>
      <w:spacing w:after="100"/>
      <w:ind w:left="440"/>
    </w:pPr>
  </w:style>
  <w:style w:type="character" w:styleId="Lienhypertexte">
    <w:name w:val="Hyperlink"/>
    <w:basedOn w:val="Policepardfaut"/>
    <w:uiPriority w:val="99"/>
    <w:unhideWhenUsed/>
    <w:rsid w:val="00EA18CE"/>
    <w:rPr>
      <w:color w:val="0563C1" w:themeColor="hyperlink"/>
      <w:u w:val="single"/>
    </w:rPr>
  </w:style>
  <w:style w:type="paragraph" w:customStyle="1" w:styleId="Commentaires">
    <w:name w:val="Commentaires"/>
    <w:basedOn w:val="Normal"/>
    <w:qFormat/>
    <w:rsid w:val="008E366F"/>
    <w:rPr>
      <w:i/>
      <w:color w:val="808080" w:themeColor="background1" w:themeShade="80"/>
    </w:rPr>
  </w:style>
  <w:style w:type="paragraph" w:styleId="Sous-titre">
    <w:name w:val="Subtitle"/>
    <w:basedOn w:val="Normal"/>
    <w:next w:val="Normal"/>
    <w:link w:val="Sous-titreCar"/>
    <w:uiPriority w:val="11"/>
    <w:qFormat/>
    <w:rsid w:val="008E366F"/>
    <w:pPr>
      <w:numPr>
        <w:ilvl w:val="1"/>
      </w:numPr>
    </w:pPr>
    <w:rPr>
      <w:rFonts w:eastAsiaTheme="minorEastAsia"/>
      <w:color w:val="5A5A5A" w:themeColor="text1" w:themeTint="A5"/>
      <w:spacing w:val="15"/>
      <w:sz w:val="22"/>
    </w:rPr>
  </w:style>
  <w:style w:type="character" w:customStyle="1" w:styleId="Sous-titreCar">
    <w:name w:val="Sous-titre Car"/>
    <w:basedOn w:val="Policepardfaut"/>
    <w:link w:val="Sous-titre"/>
    <w:uiPriority w:val="11"/>
    <w:rsid w:val="008E366F"/>
    <w:rPr>
      <w:rFonts w:eastAsiaTheme="minorEastAsia"/>
      <w:color w:val="5A5A5A" w:themeColor="text1" w:themeTint="A5"/>
      <w:spacing w:val="15"/>
    </w:rPr>
  </w:style>
  <w:style w:type="paragraph" w:customStyle="1" w:styleId="Exemple">
    <w:name w:val="Exemple"/>
    <w:basedOn w:val="Normal"/>
    <w:qFormat/>
    <w:rsid w:val="00D020A7"/>
    <w:pPr>
      <w:ind w:left="1134"/>
    </w:pPr>
    <w:rPr>
      <w:i/>
      <w:color w:val="404040" w:themeColor="text1" w:themeTint="BF"/>
    </w:rPr>
  </w:style>
  <w:style w:type="paragraph" w:customStyle="1" w:styleId="Prco">
    <w:name w:val="Préco"/>
    <w:basedOn w:val="Normal"/>
    <w:qFormat/>
    <w:rsid w:val="000709C8"/>
    <w:pPr>
      <w:numPr>
        <w:numId w:val="2"/>
      </w:numPr>
      <w:spacing w:before="0" w:after="0"/>
      <w:ind w:left="567" w:hanging="567"/>
    </w:pPr>
    <w:rPr>
      <w:i/>
      <w:color w:val="7EC040"/>
    </w:rPr>
  </w:style>
  <w:style w:type="paragraph" w:customStyle="1" w:styleId="T1fantome">
    <w:name w:val="T1fantome"/>
    <w:qFormat/>
    <w:rsid w:val="009036CF"/>
    <w:pPr>
      <w:spacing w:after="480"/>
    </w:pPr>
    <w:rPr>
      <w:rFonts w:asciiTheme="majorHAnsi" w:eastAsiaTheme="majorEastAsia" w:hAnsiTheme="majorHAnsi" w:cstheme="majorBidi"/>
      <w:smallCaps/>
      <w:color w:val="7EC040"/>
      <w:sz w:val="48"/>
      <w:szCs w:val="32"/>
    </w:rPr>
  </w:style>
  <w:style w:type="paragraph" w:styleId="Sansinterligne">
    <w:name w:val="No Spacing"/>
    <w:link w:val="SansinterligneCar"/>
    <w:uiPriority w:val="1"/>
    <w:qFormat/>
    <w:rsid w:val="002A208B"/>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2A208B"/>
    <w:rPr>
      <w:rFonts w:eastAsiaTheme="minorEastAsia"/>
      <w:lang w:eastAsia="fr-FR"/>
    </w:rPr>
  </w:style>
  <w:style w:type="table" w:styleId="Grilledutableau">
    <w:name w:val="Table Grid"/>
    <w:basedOn w:val="TableauNormal"/>
    <w:uiPriority w:val="59"/>
    <w:rsid w:val="00376C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nhideWhenUsed/>
    <w:rsid w:val="003917B1"/>
    <w:pPr>
      <w:tabs>
        <w:tab w:val="center" w:pos="4536"/>
        <w:tab w:val="right" w:pos="9072"/>
      </w:tabs>
      <w:spacing w:before="0" w:after="0"/>
    </w:pPr>
  </w:style>
  <w:style w:type="character" w:customStyle="1" w:styleId="En-tteCar">
    <w:name w:val="En-tête Car"/>
    <w:basedOn w:val="Policepardfaut"/>
    <w:link w:val="En-tte"/>
    <w:rsid w:val="003917B1"/>
    <w:rPr>
      <w:rFonts w:ascii="Arial Narrow" w:hAnsi="Arial Narrow"/>
      <w:sz w:val="20"/>
    </w:rPr>
  </w:style>
  <w:style w:type="paragraph" w:styleId="Pieddepage">
    <w:name w:val="footer"/>
    <w:basedOn w:val="Normal"/>
    <w:link w:val="PieddepageCar"/>
    <w:uiPriority w:val="99"/>
    <w:unhideWhenUsed/>
    <w:rsid w:val="003917B1"/>
    <w:pPr>
      <w:tabs>
        <w:tab w:val="center" w:pos="4536"/>
        <w:tab w:val="right" w:pos="9072"/>
      </w:tabs>
      <w:spacing w:before="0" w:after="0"/>
    </w:pPr>
  </w:style>
  <w:style w:type="character" w:customStyle="1" w:styleId="PieddepageCar">
    <w:name w:val="Pied de page Car"/>
    <w:basedOn w:val="Policepardfaut"/>
    <w:link w:val="Pieddepage"/>
    <w:uiPriority w:val="99"/>
    <w:rsid w:val="003917B1"/>
    <w:rPr>
      <w:rFonts w:ascii="Arial Narrow" w:hAnsi="Arial Narrow"/>
      <w:sz w:val="20"/>
    </w:rPr>
  </w:style>
  <w:style w:type="paragraph" w:styleId="Listenumros">
    <w:name w:val="List Number"/>
    <w:basedOn w:val="Normal"/>
    <w:uiPriority w:val="99"/>
    <w:unhideWhenUsed/>
    <w:rsid w:val="00BF68FD"/>
    <w:pPr>
      <w:numPr>
        <w:numId w:val="3"/>
      </w:numPr>
      <w:contextualSpacing/>
    </w:pPr>
  </w:style>
  <w:style w:type="paragraph" w:styleId="Textedebulles">
    <w:name w:val="Balloon Text"/>
    <w:basedOn w:val="Normal"/>
    <w:link w:val="TextedebullesCar"/>
    <w:uiPriority w:val="99"/>
    <w:semiHidden/>
    <w:unhideWhenUsed/>
    <w:rsid w:val="000B401F"/>
    <w:pPr>
      <w:spacing w:before="0"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B401F"/>
    <w:rPr>
      <w:rFonts w:ascii="Segoe UI" w:hAnsi="Segoe UI" w:cs="Segoe UI"/>
      <w:sz w:val="18"/>
      <w:szCs w:val="18"/>
    </w:rPr>
  </w:style>
  <w:style w:type="character" w:customStyle="1" w:styleId="Titre4Car">
    <w:name w:val="Titre 4 Car"/>
    <w:basedOn w:val="Policepardfaut"/>
    <w:link w:val="Titre4"/>
    <w:uiPriority w:val="9"/>
    <w:rsid w:val="00D82F9B"/>
    <w:rPr>
      <w:rFonts w:asciiTheme="majorHAnsi" w:eastAsiaTheme="majorEastAsia" w:hAnsiTheme="majorHAnsi" w:cstheme="majorBidi"/>
      <w:i/>
      <w:iCs/>
      <w:color w:val="2E74B5" w:themeColor="accent1" w:themeShade="BF"/>
      <w:sz w:val="20"/>
    </w:rPr>
  </w:style>
  <w:style w:type="character" w:styleId="Lienhypertextesuivivisit">
    <w:name w:val="FollowedHyperlink"/>
    <w:basedOn w:val="Policepardfaut"/>
    <w:uiPriority w:val="99"/>
    <w:semiHidden/>
    <w:unhideWhenUsed/>
    <w:rsid w:val="004D3917"/>
    <w:rPr>
      <w:color w:val="954F72" w:themeColor="followedHyperlink"/>
      <w:u w:val="single"/>
    </w:rPr>
  </w:style>
  <w:style w:type="paragraph" w:styleId="NormalWeb">
    <w:name w:val="Normal (Web)"/>
    <w:basedOn w:val="Normal"/>
    <w:uiPriority w:val="99"/>
    <w:unhideWhenUsed/>
    <w:rsid w:val="004D63D9"/>
    <w:pPr>
      <w:spacing w:before="100" w:beforeAutospacing="1" w:after="100" w:afterAutospacing="1"/>
    </w:pPr>
    <w:rPr>
      <w:rFonts w:ascii="Times New Roman" w:eastAsiaTheme="minorEastAsia" w:hAnsi="Times New Roman" w:cs="Times New Roman"/>
      <w:sz w:val="24"/>
      <w:szCs w:val="24"/>
      <w:lang w:eastAsia="fr-FR"/>
    </w:rPr>
  </w:style>
  <w:style w:type="paragraph" w:customStyle="1" w:styleId="Default">
    <w:name w:val="Default"/>
    <w:rsid w:val="002C4785"/>
    <w:pPr>
      <w:autoSpaceDE w:val="0"/>
      <w:autoSpaceDN w:val="0"/>
      <w:adjustRightInd w:val="0"/>
      <w:spacing w:after="0" w:line="240" w:lineRule="auto"/>
    </w:pPr>
    <w:rPr>
      <w:rFonts w:ascii="DIN-Regular" w:hAnsi="DIN-Regular" w:cs="DIN-Regular"/>
      <w:color w:val="000000"/>
      <w:sz w:val="24"/>
      <w:szCs w:val="24"/>
    </w:rPr>
  </w:style>
  <w:style w:type="paragraph" w:styleId="Retraitcorpsdetexte">
    <w:name w:val="Body Text Indent"/>
    <w:basedOn w:val="Normal"/>
    <w:link w:val="RetraitcorpsdetexteCar"/>
    <w:rsid w:val="008A40E4"/>
    <w:pPr>
      <w:spacing w:before="0" w:after="0"/>
      <w:ind w:left="360"/>
    </w:pPr>
    <w:rPr>
      <w:rFonts w:ascii="Tahoma" w:eastAsia="Times New Roman" w:hAnsi="Tahoma" w:cs="Tahoma"/>
      <w:sz w:val="24"/>
      <w:szCs w:val="24"/>
      <w:lang w:eastAsia="fr-FR"/>
    </w:rPr>
  </w:style>
  <w:style w:type="character" w:customStyle="1" w:styleId="RetraitcorpsdetexteCar">
    <w:name w:val="Retrait corps de texte Car"/>
    <w:basedOn w:val="Policepardfaut"/>
    <w:link w:val="Retraitcorpsdetexte"/>
    <w:rsid w:val="008A40E4"/>
    <w:rPr>
      <w:rFonts w:ascii="Tahoma" w:eastAsia="Times New Roman" w:hAnsi="Tahoma" w:cs="Tahoma"/>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91731">
      <w:bodyDiv w:val="1"/>
      <w:marLeft w:val="0"/>
      <w:marRight w:val="0"/>
      <w:marTop w:val="0"/>
      <w:marBottom w:val="0"/>
      <w:divBdr>
        <w:top w:val="none" w:sz="0" w:space="0" w:color="auto"/>
        <w:left w:val="none" w:sz="0" w:space="0" w:color="auto"/>
        <w:bottom w:val="none" w:sz="0" w:space="0" w:color="auto"/>
        <w:right w:val="none" w:sz="0" w:space="0" w:color="auto"/>
      </w:divBdr>
      <w:divsChild>
        <w:div w:id="383221072">
          <w:marLeft w:val="274"/>
          <w:marRight w:val="0"/>
          <w:marTop w:val="0"/>
          <w:marBottom w:val="0"/>
          <w:divBdr>
            <w:top w:val="none" w:sz="0" w:space="0" w:color="auto"/>
            <w:left w:val="none" w:sz="0" w:space="0" w:color="auto"/>
            <w:bottom w:val="none" w:sz="0" w:space="0" w:color="auto"/>
            <w:right w:val="none" w:sz="0" w:space="0" w:color="auto"/>
          </w:divBdr>
        </w:div>
        <w:div w:id="1748307850">
          <w:marLeft w:val="274"/>
          <w:marRight w:val="0"/>
          <w:marTop w:val="0"/>
          <w:marBottom w:val="0"/>
          <w:divBdr>
            <w:top w:val="none" w:sz="0" w:space="0" w:color="auto"/>
            <w:left w:val="none" w:sz="0" w:space="0" w:color="auto"/>
            <w:bottom w:val="none" w:sz="0" w:space="0" w:color="auto"/>
            <w:right w:val="none" w:sz="0" w:space="0" w:color="auto"/>
          </w:divBdr>
        </w:div>
        <w:div w:id="1792045744">
          <w:marLeft w:val="274"/>
          <w:marRight w:val="0"/>
          <w:marTop w:val="0"/>
          <w:marBottom w:val="0"/>
          <w:divBdr>
            <w:top w:val="none" w:sz="0" w:space="0" w:color="auto"/>
            <w:left w:val="none" w:sz="0" w:space="0" w:color="auto"/>
            <w:bottom w:val="none" w:sz="0" w:space="0" w:color="auto"/>
            <w:right w:val="none" w:sz="0" w:space="0" w:color="auto"/>
          </w:divBdr>
        </w:div>
      </w:divsChild>
    </w:div>
    <w:div w:id="101150691">
      <w:bodyDiv w:val="1"/>
      <w:marLeft w:val="0"/>
      <w:marRight w:val="0"/>
      <w:marTop w:val="0"/>
      <w:marBottom w:val="0"/>
      <w:divBdr>
        <w:top w:val="none" w:sz="0" w:space="0" w:color="auto"/>
        <w:left w:val="none" w:sz="0" w:space="0" w:color="auto"/>
        <w:bottom w:val="none" w:sz="0" w:space="0" w:color="auto"/>
        <w:right w:val="none" w:sz="0" w:space="0" w:color="auto"/>
      </w:divBdr>
    </w:div>
    <w:div w:id="104428967">
      <w:bodyDiv w:val="1"/>
      <w:marLeft w:val="0"/>
      <w:marRight w:val="0"/>
      <w:marTop w:val="0"/>
      <w:marBottom w:val="0"/>
      <w:divBdr>
        <w:top w:val="none" w:sz="0" w:space="0" w:color="auto"/>
        <w:left w:val="none" w:sz="0" w:space="0" w:color="auto"/>
        <w:bottom w:val="none" w:sz="0" w:space="0" w:color="auto"/>
        <w:right w:val="none" w:sz="0" w:space="0" w:color="auto"/>
      </w:divBdr>
    </w:div>
    <w:div w:id="125516686">
      <w:bodyDiv w:val="1"/>
      <w:marLeft w:val="0"/>
      <w:marRight w:val="0"/>
      <w:marTop w:val="0"/>
      <w:marBottom w:val="0"/>
      <w:divBdr>
        <w:top w:val="none" w:sz="0" w:space="0" w:color="auto"/>
        <w:left w:val="none" w:sz="0" w:space="0" w:color="auto"/>
        <w:bottom w:val="none" w:sz="0" w:space="0" w:color="auto"/>
        <w:right w:val="none" w:sz="0" w:space="0" w:color="auto"/>
      </w:divBdr>
      <w:divsChild>
        <w:div w:id="692463098">
          <w:marLeft w:val="274"/>
          <w:marRight w:val="0"/>
          <w:marTop w:val="0"/>
          <w:marBottom w:val="0"/>
          <w:divBdr>
            <w:top w:val="none" w:sz="0" w:space="0" w:color="auto"/>
            <w:left w:val="none" w:sz="0" w:space="0" w:color="auto"/>
            <w:bottom w:val="none" w:sz="0" w:space="0" w:color="auto"/>
            <w:right w:val="none" w:sz="0" w:space="0" w:color="auto"/>
          </w:divBdr>
        </w:div>
      </w:divsChild>
    </w:div>
    <w:div w:id="140004347">
      <w:bodyDiv w:val="1"/>
      <w:marLeft w:val="0"/>
      <w:marRight w:val="0"/>
      <w:marTop w:val="0"/>
      <w:marBottom w:val="0"/>
      <w:divBdr>
        <w:top w:val="none" w:sz="0" w:space="0" w:color="auto"/>
        <w:left w:val="none" w:sz="0" w:space="0" w:color="auto"/>
        <w:bottom w:val="none" w:sz="0" w:space="0" w:color="auto"/>
        <w:right w:val="none" w:sz="0" w:space="0" w:color="auto"/>
      </w:divBdr>
      <w:divsChild>
        <w:div w:id="1247615088">
          <w:marLeft w:val="274"/>
          <w:marRight w:val="0"/>
          <w:marTop w:val="0"/>
          <w:marBottom w:val="0"/>
          <w:divBdr>
            <w:top w:val="none" w:sz="0" w:space="0" w:color="auto"/>
            <w:left w:val="none" w:sz="0" w:space="0" w:color="auto"/>
            <w:bottom w:val="none" w:sz="0" w:space="0" w:color="auto"/>
            <w:right w:val="none" w:sz="0" w:space="0" w:color="auto"/>
          </w:divBdr>
        </w:div>
        <w:div w:id="1350252306">
          <w:marLeft w:val="274"/>
          <w:marRight w:val="0"/>
          <w:marTop w:val="0"/>
          <w:marBottom w:val="0"/>
          <w:divBdr>
            <w:top w:val="none" w:sz="0" w:space="0" w:color="auto"/>
            <w:left w:val="none" w:sz="0" w:space="0" w:color="auto"/>
            <w:bottom w:val="none" w:sz="0" w:space="0" w:color="auto"/>
            <w:right w:val="none" w:sz="0" w:space="0" w:color="auto"/>
          </w:divBdr>
        </w:div>
        <w:div w:id="1729373423">
          <w:marLeft w:val="274"/>
          <w:marRight w:val="0"/>
          <w:marTop w:val="0"/>
          <w:marBottom w:val="0"/>
          <w:divBdr>
            <w:top w:val="none" w:sz="0" w:space="0" w:color="auto"/>
            <w:left w:val="none" w:sz="0" w:space="0" w:color="auto"/>
            <w:bottom w:val="none" w:sz="0" w:space="0" w:color="auto"/>
            <w:right w:val="none" w:sz="0" w:space="0" w:color="auto"/>
          </w:divBdr>
        </w:div>
      </w:divsChild>
    </w:div>
    <w:div w:id="149367874">
      <w:bodyDiv w:val="1"/>
      <w:marLeft w:val="0"/>
      <w:marRight w:val="0"/>
      <w:marTop w:val="0"/>
      <w:marBottom w:val="0"/>
      <w:divBdr>
        <w:top w:val="none" w:sz="0" w:space="0" w:color="auto"/>
        <w:left w:val="none" w:sz="0" w:space="0" w:color="auto"/>
        <w:bottom w:val="none" w:sz="0" w:space="0" w:color="auto"/>
        <w:right w:val="none" w:sz="0" w:space="0" w:color="auto"/>
      </w:divBdr>
      <w:divsChild>
        <w:div w:id="1125004946">
          <w:marLeft w:val="274"/>
          <w:marRight w:val="0"/>
          <w:marTop w:val="0"/>
          <w:marBottom w:val="0"/>
          <w:divBdr>
            <w:top w:val="none" w:sz="0" w:space="0" w:color="auto"/>
            <w:left w:val="none" w:sz="0" w:space="0" w:color="auto"/>
            <w:bottom w:val="none" w:sz="0" w:space="0" w:color="auto"/>
            <w:right w:val="none" w:sz="0" w:space="0" w:color="auto"/>
          </w:divBdr>
        </w:div>
      </w:divsChild>
    </w:div>
    <w:div w:id="161089187">
      <w:bodyDiv w:val="1"/>
      <w:marLeft w:val="0"/>
      <w:marRight w:val="0"/>
      <w:marTop w:val="0"/>
      <w:marBottom w:val="0"/>
      <w:divBdr>
        <w:top w:val="none" w:sz="0" w:space="0" w:color="auto"/>
        <w:left w:val="none" w:sz="0" w:space="0" w:color="auto"/>
        <w:bottom w:val="none" w:sz="0" w:space="0" w:color="auto"/>
        <w:right w:val="none" w:sz="0" w:space="0" w:color="auto"/>
      </w:divBdr>
    </w:div>
    <w:div w:id="192352016">
      <w:bodyDiv w:val="1"/>
      <w:marLeft w:val="0"/>
      <w:marRight w:val="0"/>
      <w:marTop w:val="0"/>
      <w:marBottom w:val="0"/>
      <w:divBdr>
        <w:top w:val="none" w:sz="0" w:space="0" w:color="auto"/>
        <w:left w:val="none" w:sz="0" w:space="0" w:color="auto"/>
        <w:bottom w:val="none" w:sz="0" w:space="0" w:color="auto"/>
        <w:right w:val="none" w:sz="0" w:space="0" w:color="auto"/>
      </w:divBdr>
      <w:divsChild>
        <w:div w:id="991444778">
          <w:marLeft w:val="274"/>
          <w:marRight w:val="0"/>
          <w:marTop w:val="0"/>
          <w:marBottom w:val="0"/>
          <w:divBdr>
            <w:top w:val="none" w:sz="0" w:space="0" w:color="auto"/>
            <w:left w:val="none" w:sz="0" w:space="0" w:color="auto"/>
            <w:bottom w:val="none" w:sz="0" w:space="0" w:color="auto"/>
            <w:right w:val="none" w:sz="0" w:space="0" w:color="auto"/>
          </w:divBdr>
        </w:div>
        <w:div w:id="1492792979">
          <w:marLeft w:val="274"/>
          <w:marRight w:val="0"/>
          <w:marTop w:val="0"/>
          <w:marBottom w:val="0"/>
          <w:divBdr>
            <w:top w:val="none" w:sz="0" w:space="0" w:color="auto"/>
            <w:left w:val="none" w:sz="0" w:space="0" w:color="auto"/>
            <w:bottom w:val="none" w:sz="0" w:space="0" w:color="auto"/>
            <w:right w:val="none" w:sz="0" w:space="0" w:color="auto"/>
          </w:divBdr>
        </w:div>
        <w:div w:id="215093578">
          <w:marLeft w:val="274"/>
          <w:marRight w:val="0"/>
          <w:marTop w:val="0"/>
          <w:marBottom w:val="0"/>
          <w:divBdr>
            <w:top w:val="none" w:sz="0" w:space="0" w:color="auto"/>
            <w:left w:val="none" w:sz="0" w:space="0" w:color="auto"/>
            <w:bottom w:val="none" w:sz="0" w:space="0" w:color="auto"/>
            <w:right w:val="none" w:sz="0" w:space="0" w:color="auto"/>
          </w:divBdr>
        </w:div>
        <w:div w:id="115178168">
          <w:marLeft w:val="274"/>
          <w:marRight w:val="0"/>
          <w:marTop w:val="0"/>
          <w:marBottom w:val="0"/>
          <w:divBdr>
            <w:top w:val="none" w:sz="0" w:space="0" w:color="auto"/>
            <w:left w:val="none" w:sz="0" w:space="0" w:color="auto"/>
            <w:bottom w:val="none" w:sz="0" w:space="0" w:color="auto"/>
            <w:right w:val="none" w:sz="0" w:space="0" w:color="auto"/>
          </w:divBdr>
        </w:div>
      </w:divsChild>
    </w:div>
    <w:div w:id="245656742">
      <w:bodyDiv w:val="1"/>
      <w:marLeft w:val="0"/>
      <w:marRight w:val="0"/>
      <w:marTop w:val="0"/>
      <w:marBottom w:val="0"/>
      <w:divBdr>
        <w:top w:val="none" w:sz="0" w:space="0" w:color="auto"/>
        <w:left w:val="none" w:sz="0" w:space="0" w:color="auto"/>
        <w:bottom w:val="none" w:sz="0" w:space="0" w:color="auto"/>
        <w:right w:val="none" w:sz="0" w:space="0" w:color="auto"/>
      </w:divBdr>
    </w:div>
    <w:div w:id="273368869">
      <w:bodyDiv w:val="1"/>
      <w:marLeft w:val="0"/>
      <w:marRight w:val="0"/>
      <w:marTop w:val="0"/>
      <w:marBottom w:val="0"/>
      <w:divBdr>
        <w:top w:val="none" w:sz="0" w:space="0" w:color="auto"/>
        <w:left w:val="none" w:sz="0" w:space="0" w:color="auto"/>
        <w:bottom w:val="none" w:sz="0" w:space="0" w:color="auto"/>
        <w:right w:val="none" w:sz="0" w:space="0" w:color="auto"/>
      </w:divBdr>
    </w:div>
    <w:div w:id="347760371">
      <w:bodyDiv w:val="1"/>
      <w:marLeft w:val="0"/>
      <w:marRight w:val="0"/>
      <w:marTop w:val="0"/>
      <w:marBottom w:val="0"/>
      <w:divBdr>
        <w:top w:val="none" w:sz="0" w:space="0" w:color="auto"/>
        <w:left w:val="none" w:sz="0" w:space="0" w:color="auto"/>
        <w:bottom w:val="none" w:sz="0" w:space="0" w:color="auto"/>
        <w:right w:val="none" w:sz="0" w:space="0" w:color="auto"/>
      </w:divBdr>
    </w:div>
    <w:div w:id="351302273">
      <w:bodyDiv w:val="1"/>
      <w:marLeft w:val="0"/>
      <w:marRight w:val="0"/>
      <w:marTop w:val="0"/>
      <w:marBottom w:val="0"/>
      <w:divBdr>
        <w:top w:val="none" w:sz="0" w:space="0" w:color="auto"/>
        <w:left w:val="none" w:sz="0" w:space="0" w:color="auto"/>
        <w:bottom w:val="none" w:sz="0" w:space="0" w:color="auto"/>
        <w:right w:val="none" w:sz="0" w:space="0" w:color="auto"/>
      </w:divBdr>
      <w:divsChild>
        <w:div w:id="1517042849">
          <w:marLeft w:val="274"/>
          <w:marRight w:val="0"/>
          <w:marTop w:val="0"/>
          <w:marBottom w:val="0"/>
          <w:divBdr>
            <w:top w:val="none" w:sz="0" w:space="0" w:color="auto"/>
            <w:left w:val="none" w:sz="0" w:space="0" w:color="auto"/>
            <w:bottom w:val="none" w:sz="0" w:space="0" w:color="auto"/>
            <w:right w:val="none" w:sz="0" w:space="0" w:color="auto"/>
          </w:divBdr>
        </w:div>
        <w:div w:id="451827288">
          <w:marLeft w:val="274"/>
          <w:marRight w:val="0"/>
          <w:marTop w:val="0"/>
          <w:marBottom w:val="0"/>
          <w:divBdr>
            <w:top w:val="none" w:sz="0" w:space="0" w:color="auto"/>
            <w:left w:val="none" w:sz="0" w:space="0" w:color="auto"/>
            <w:bottom w:val="none" w:sz="0" w:space="0" w:color="auto"/>
            <w:right w:val="none" w:sz="0" w:space="0" w:color="auto"/>
          </w:divBdr>
        </w:div>
        <w:div w:id="501089035">
          <w:marLeft w:val="274"/>
          <w:marRight w:val="0"/>
          <w:marTop w:val="0"/>
          <w:marBottom w:val="0"/>
          <w:divBdr>
            <w:top w:val="none" w:sz="0" w:space="0" w:color="auto"/>
            <w:left w:val="none" w:sz="0" w:space="0" w:color="auto"/>
            <w:bottom w:val="none" w:sz="0" w:space="0" w:color="auto"/>
            <w:right w:val="none" w:sz="0" w:space="0" w:color="auto"/>
          </w:divBdr>
        </w:div>
        <w:div w:id="472799744">
          <w:marLeft w:val="274"/>
          <w:marRight w:val="0"/>
          <w:marTop w:val="0"/>
          <w:marBottom w:val="0"/>
          <w:divBdr>
            <w:top w:val="none" w:sz="0" w:space="0" w:color="auto"/>
            <w:left w:val="none" w:sz="0" w:space="0" w:color="auto"/>
            <w:bottom w:val="none" w:sz="0" w:space="0" w:color="auto"/>
            <w:right w:val="none" w:sz="0" w:space="0" w:color="auto"/>
          </w:divBdr>
        </w:div>
        <w:div w:id="159591104">
          <w:marLeft w:val="274"/>
          <w:marRight w:val="0"/>
          <w:marTop w:val="0"/>
          <w:marBottom w:val="0"/>
          <w:divBdr>
            <w:top w:val="none" w:sz="0" w:space="0" w:color="auto"/>
            <w:left w:val="none" w:sz="0" w:space="0" w:color="auto"/>
            <w:bottom w:val="none" w:sz="0" w:space="0" w:color="auto"/>
            <w:right w:val="none" w:sz="0" w:space="0" w:color="auto"/>
          </w:divBdr>
        </w:div>
      </w:divsChild>
    </w:div>
    <w:div w:id="361514639">
      <w:bodyDiv w:val="1"/>
      <w:marLeft w:val="0"/>
      <w:marRight w:val="0"/>
      <w:marTop w:val="0"/>
      <w:marBottom w:val="0"/>
      <w:divBdr>
        <w:top w:val="none" w:sz="0" w:space="0" w:color="auto"/>
        <w:left w:val="none" w:sz="0" w:space="0" w:color="auto"/>
        <w:bottom w:val="none" w:sz="0" w:space="0" w:color="auto"/>
        <w:right w:val="none" w:sz="0" w:space="0" w:color="auto"/>
      </w:divBdr>
    </w:div>
    <w:div w:id="383262796">
      <w:bodyDiv w:val="1"/>
      <w:marLeft w:val="0"/>
      <w:marRight w:val="0"/>
      <w:marTop w:val="0"/>
      <w:marBottom w:val="0"/>
      <w:divBdr>
        <w:top w:val="none" w:sz="0" w:space="0" w:color="auto"/>
        <w:left w:val="none" w:sz="0" w:space="0" w:color="auto"/>
        <w:bottom w:val="none" w:sz="0" w:space="0" w:color="auto"/>
        <w:right w:val="none" w:sz="0" w:space="0" w:color="auto"/>
      </w:divBdr>
    </w:div>
    <w:div w:id="411125049">
      <w:bodyDiv w:val="1"/>
      <w:marLeft w:val="0"/>
      <w:marRight w:val="0"/>
      <w:marTop w:val="0"/>
      <w:marBottom w:val="0"/>
      <w:divBdr>
        <w:top w:val="none" w:sz="0" w:space="0" w:color="auto"/>
        <w:left w:val="none" w:sz="0" w:space="0" w:color="auto"/>
        <w:bottom w:val="none" w:sz="0" w:space="0" w:color="auto"/>
        <w:right w:val="none" w:sz="0" w:space="0" w:color="auto"/>
      </w:divBdr>
      <w:divsChild>
        <w:div w:id="491680900">
          <w:marLeft w:val="274"/>
          <w:marRight w:val="0"/>
          <w:marTop w:val="0"/>
          <w:marBottom w:val="0"/>
          <w:divBdr>
            <w:top w:val="none" w:sz="0" w:space="0" w:color="auto"/>
            <w:left w:val="none" w:sz="0" w:space="0" w:color="auto"/>
            <w:bottom w:val="none" w:sz="0" w:space="0" w:color="auto"/>
            <w:right w:val="none" w:sz="0" w:space="0" w:color="auto"/>
          </w:divBdr>
        </w:div>
      </w:divsChild>
    </w:div>
    <w:div w:id="455370692">
      <w:bodyDiv w:val="1"/>
      <w:marLeft w:val="0"/>
      <w:marRight w:val="0"/>
      <w:marTop w:val="0"/>
      <w:marBottom w:val="0"/>
      <w:divBdr>
        <w:top w:val="none" w:sz="0" w:space="0" w:color="auto"/>
        <w:left w:val="none" w:sz="0" w:space="0" w:color="auto"/>
        <w:bottom w:val="none" w:sz="0" w:space="0" w:color="auto"/>
        <w:right w:val="none" w:sz="0" w:space="0" w:color="auto"/>
      </w:divBdr>
      <w:divsChild>
        <w:div w:id="1814830035">
          <w:marLeft w:val="288"/>
          <w:marRight w:val="0"/>
          <w:marTop w:val="0"/>
          <w:marBottom w:val="0"/>
          <w:divBdr>
            <w:top w:val="none" w:sz="0" w:space="0" w:color="auto"/>
            <w:left w:val="none" w:sz="0" w:space="0" w:color="auto"/>
            <w:bottom w:val="none" w:sz="0" w:space="0" w:color="auto"/>
            <w:right w:val="none" w:sz="0" w:space="0" w:color="auto"/>
          </w:divBdr>
        </w:div>
        <w:div w:id="920606644">
          <w:marLeft w:val="288"/>
          <w:marRight w:val="0"/>
          <w:marTop w:val="0"/>
          <w:marBottom w:val="0"/>
          <w:divBdr>
            <w:top w:val="none" w:sz="0" w:space="0" w:color="auto"/>
            <w:left w:val="none" w:sz="0" w:space="0" w:color="auto"/>
            <w:bottom w:val="none" w:sz="0" w:space="0" w:color="auto"/>
            <w:right w:val="none" w:sz="0" w:space="0" w:color="auto"/>
          </w:divBdr>
        </w:div>
        <w:div w:id="603270535">
          <w:marLeft w:val="288"/>
          <w:marRight w:val="0"/>
          <w:marTop w:val="0"/>
          <w:marBottom w:val="0"/>
          <w:divBdr>
            <w:top w:val="none" w:sz="0" w:space="0" w:color="auto"/>
            <w:left w:val="none" w:sz="0" w:space="0" w:color="auto"/>
            <w:bottom w:val="none" w:sz="0" w:space="0" w:color="auto"/>
            <w:right w:val="none" w:sz="0" w:space="0" w:color="auto"/>
          </w:divBdr>
        </w:div>
      </w:divsChild>
    </w:div>
    <w:div w:id="470250495">
      <w:bodyDiv w:val="1"/>
      <w:marLeft w:val="0"/>
      <w:marRight w:val="0"/>
      <w:marTop w:val="0"/>
      <w:marBottom w:val="0"/>
      <w:divBdr>
        <w:top w:val="none" w:sz="0" w:space="0" w:color="auto"/>
        <w:left w:val="none" w:sz="0" w:space="0" w:color="auto"/>
        <w:bottom w:val="none" w:sz="0" w:space="0" w:color="auto"/>
        <w:right w:val="none" w:sz="0" w:space="0" w:color="auto"/>
      </w:divBdr>
      <w:divsChild>
        <w:div w:id="881789143">
          <w:marLeft w:val="274"/>
          <w:marRight w:val="0"/>
          <w:marTop w:val="0"/>
          <w:marBottom w:val="0"/>
          <w:divBdr>
            <w:top w:val="none" w:sz="0" w:space="0" w:color="auto"/>
            <w:left w:val="none" w:sz="0" w:space="0" w:color="auto"/>
            <w:bottom w:val="none" w:sz="0" w:space="0" w:color="auto"/>
            <w:right w:val="none" w:sz="0" w:space="0" w:color="auto"/>
          </w:divBdr>
        </w:div>
      </w:divsChild>
    </w:div>
    <w:div w:id="535316584">
      <w:bodyDiv w:val="1"/>
      <w:marLeft w:val="0"/>
      <w:marRight w:val="0"/>
      <w:marTop w:val="0"/>
      <w:marBottom w:val="0"/>
      <w:divBdr>
        <w:top w:val="none" w:sz="0" w:space="0" w:color="auto"/>
        <w:left w:val="none" w:sz="0" w:space="0" w:color="auto"/>
        <w:bottom w:val="none" w:sz="0" w:space="0" w:color="auto"/>
        <w:right w:val="none" w:sz="0" w:space="0" w:color="auto"/>
      </w:divBdr>
      <w:divsChild>
        <w:div w:id="416295703">
          <w:marLeft w:val="274"/>
          <w:marRight w:val="0"/>
          <w:marTop w:val="0"/>
          <w:marBottom w:val="0"/>
          <w:divBdr>
            <w:top w:val="none" w:sz="0" w:space="0" w:color="auto"/>
            <w:left w:val="none" w:sz="0" w:space="0" w:color="auto"/>
            <w:bottom w:val="none" w:sz="0" w:space="0" w:color="auto"/>
            <w:right w:val="none" w:sz="0" w:space="0" w:color="auto"/>
          </w:divBdr>
        </w:div>
      </w:divsChild>
    </w:div>
    <w:div w:id="564294521">
      <w:bodyDiv w:val="1"/>
      <w:marLeft w:val="0"/>
      <w:marRight w:val="0"/>
      <w:marTop w:val="0"/>
      <w:marBottom w:val="0"/>
      <w:divBdr>
        <w:top w:val="none" w:sz="0" w:space="0" w:color="auto"/>
        <w:left w:val="none" w:sz="0" w:space="0" w:color="auto"/>
        <w:bottom w:val="none" w:sz="0" w:space="0" w:color="auto"/>
        <w:right w:val="none" w:sz="0" w:space="0" w:color="auto"/>
      </w:divBdr>
      <w:divsChild>
        <w:div w:id="1939094389">
          <w:marLeft w:val="288"/>
          <w:marRight w:val="0"/>
          <w:marTop w:val="0"/>
          <w:marBottom w:val="0"/>
          <w:divBdr>
            <w:top w:val="none" w:sz="0" w:space="0" w:color="auto"/>
            <w:left w:val="none" w:sz="0" w:space="0" w:color="auto"/>
            <w:bottom w:val="none" w:sz="0" w:space="0" w:color="auto"/>
            <w:right w:val="none" w:sz="0" w:space="0" w:color="auto"/>
          </w:divBdr>
        </w:div>
        <w:div w:id="1831673695">
          <w:marLeft w:val="288"/>
          <w:marRight w:val="0"/>
          <w:marTop w:val="0"/>
          <w:marBottom w:val="0"/>
          <w:divBdr>
            <w:top w:val="none" w:sz="0" w:space="0" w:color="auto"/>
            <w:left w:val="none" w:sz="0" w:space="0" w:color="auto"/>
            <w:bottom w:val="none" w:sz="0" w:space="0" w:color="auto"/>
            <w:right w:val="none" w:sz="0" w:space="0" w:color="auto"/>
          </w:divBdr>
        </w:div>
      </w:divsChild>
    </w:div>
    <w:div w:id="566645688">
      <w:bodyDiv w:val="1"/>
      <w:marLeft w:val="0"/>
      <w:marRight w:val="0"/>
      <w:marTop w:val="0"/>
      <w:marBottom w:val="0"/>
      <w:divBdr>
        <w:top w:val="none" w:sz="0" w:space="0" w:color="auto"/>
        <w:left w:val="none" w:sz="0" w:space="0" w:color="auto"/>
        <w:bottom w:val="none" w:sz="0" w:space="0" w:color="auto"/>
        <w:right w:val="none" w:sz="0" w:space="0" w:color="auto"/>
      </w:divBdr>
    </w:div>
    <w:div w:id="577328025">
      <w:bodyDiv w:val="1"/>
      <w:marLeft w:val="0"/>
      <w:marRight w:val="0"/>
      <w:marTop w:val="0"/>
      <w:marBottom w:val="0"/>
      <w:divBdr>
        <w:top w:val="none" w:sz="0" w:space="0" w:color="auto"/>
        <w:left w:val="none" w:sz="0" w:space="0" w:color="auto"/>
        <w:bottom w:val="none" w:sz="0" w:space="0" w:color="auto"/>
        <w:right w:val="none" w:sz="0" w:space="0" w:color="auto"/>
      </w:divBdr>
      <w:divsChild>
        <w:div w:id="1806777666">
          <w:marLeft w:val="274"/>
          <w:marRight w:val="0"/>
          <w:marTop w:val="0"/>
          <w:marBottom w:val="0"/>
          <w:divBdr>
            <w:top w:val="none" w:sz="0" w:space="0" w:color="auto"/>
            <w:left w:val="none" w:sz="0" w:space="0" w:color="auto"/>
            <w:bottom w:val="none" w:sz="0" w:space="0" w:color="auto"/>
            <w:right w:val="none" w:sz="0" w:space="0" w:color="auto"/>
          </w:divBdr>
        </w:div>
      </w:divsChild>
    </w:div>
    <w:div w:id="592056673">
      <w:bodyDiv w:val="1"/>
      <w:marLeft w:val="0"/>
      <w:marRight w:val="0"/>
      <w:marTop w:val="0"/>
      <w:marBottom w:val="0"/>
      <w:divBdr>
        <w:top w:val="none" w:sz="0" w:space="0" w:color="auto"/>
        <w:left w:val="none" w:sz="0" w:space="0" w:color="auto"/>
        <w:bottom w:val="none" w:sz="0" w:space="0" w:color="auto"/>
        <w:right w:val="none" w:sz="0" w:space="0" w:color="auto"/>
      </w:divBdr>
      <w:divsChild>
        <w:div w:id="1720744276">
          <w:marLeft w:val="288"/>
          <w:marRight w:val="0"/>
          <w:marTop w:val="0"/>
          <w:marBottom w:val="0"/>
          <w:divBdr>
            <w:top w:val="none" w:sz="0" w:space="0" w:color="auto"/>
            <w:left w:val="none" w:sz="0" w:space="0" w:color="auto"/>
            <w:bottom w:val="none" w:sz="0" w:space="0" w:color="auto"/>
            <w:right w:val="none" w:sz="0" w:space="0" w:color="auto"/>
          </w:divBdr>
        </w:div>
        <w:div w:id="1980718719">
          <w:marLeft w:val="994"/>
          <w:marRight w:val="0"/>
          <w:marTop w:val="0"/>
          <w:marBottom w:val="0"/>
          <w:divBdr>
            <w:top w:val="none" w:sz="0" w:space="0" w:color="auto"/>
            <w:left w:val="none" w:sz="0" w:space="0" w:color="auto"/>
            <w:bottom w:val="none" w:sz="0" w:space="0" w:color="auto"/>
            <w:right w:val="none" w:sz="0" w:space="0" w:color="auto"/>
          </w:divBdr>
        </w:div>
        <w:div w:id="1350792655">
          <w:marLeft w:val="994"/>
          <w:marRight w:val="0"/>
          <w:marTop w:val="0"/>
          <w:marBottom w:val="0"/>
          <w:divBdr>
            <w:top w:val="none" w:sz="0" w:space="0" w:color="auto"/>
            <w:left w:val="none" w:sz="0" w:space="0" w:color="auto"/>
            <w:bottom w:val="none" w:sz="0" w:space="0" w:color="auto"/>
            <w:right w:val="none" w:sz="0" w:space="0" w:color="auto"/>
          </w:divBdr>
        </w:div>
        <w:div w:id="894051752">
          <w:marLeft w:val="288"/>
          <w:marRight w:val="0"/>
          <w:marTop w:val="0"/>
          <w:marBottom w:val="0"/>
          <w:divBdr>
            <w:top w:val="none" w:sz="0" w:space="0" w:color="auto"/>
            <w:left w:val="none" w:sz="0" w:space="0" w:color="auto"/>
            <w:bottom w:val="none" w:sz="0" w:space="0" w:color="auto"/>
            <w:right w:val="none" w:sz="0" w:space="0" w:color="auto"/>
          </w:divBdr>
        </w:div>
        <w:div w:id="1433866035">
          <w:marLeft w:val="994"/>
          <w:marRight w:val="0"/>
          <w:marTop w:val="0"/>
          <w:marBottom w:val="0"/>
          <w:divBdr>
            <w:top w:val="none" w:sz="0" w:space="0" w:color="auto"/>
            <w:left w:val="none" w:sz="0" w:space="0" w:color="auto"/>
            <w:bottom w:val="none" w:sz="0" w:space="0" w:color="auto"/>
            <w:right w:val="none" w:sz="0" w:space="0" w:color="auto"/>
          </w:divBdr>
        </w:div>
        <w:div w:id="1758209311">
          <w:marLeft w:val="288"/>
          <w:marRight w:val="0"/>
          <w:marTop w:val="0"/>
          <w:marBottom w:val="0"/>
          <w:divBdr>
            <w:top w:val="none" w:sz="0" w:space="0" w:color="auto"/>
            <w:left w:val="none" w:sz="0" w:space="0" w:color="auto"/>
            <w:bottom w:val="none" w:sz="0" w:space="0" w:color="auto"/>
            <w:right w:val="none" w:sz="0" w:space="0" w:color="auto"/>
          </w:divBdr>
        </w:div>
        <w:div w:id="1379162485">
          <w:marLeft w:val="994"/>
          <w:marRight w:val="0"/>
          <w:marTop w:val="0"/>
          <w:marBottom w:val="0"/>
          <w:divBdr>
            <w:top w:val="none" w:sz="0" w:space="0" w:color="auto"/>
            <w:left w:val="none" w:sz="0" w:space="0" w:color="auto"/>
            <w:bottom w:val="none" w:sz="0" w:space="0" w:color="auto"/>
            <w:right w:val="none" w:sz="0" w:space="0" w:color="auto"/>
          </w:divBdr>
        </w:div>
        <w:div w:id="1167019511">
          <w:marLeft w:val="994"/>
          <w:marRight w:val="0"/>
          <w:marTop w:val="0"/>
          <w:marBottom w:val="0"/>
          <w:divBdr>
            <w:top w:val="none" w:sz="0" w:space="0" w:color="auto"/>
            <w:left w:val="none" w:sz="0" w:space="0" w:color="auto"/>
            <w:bottom w:val="none" w:sz="0" w:space="0" w:color="auto"/>
            <w:right w:val="none" w:sz="0" w:space="0" w:color="auto"/>
          </w:divBdr>
        </w:div>
      </w:divsChild>
    </w:div>
    <w:div w:id="608899118">
      <w:bodyDiv w:val="1"/>
      <w:marLeft w:val="0"/>
      <w:marRight w:val="0"/>
      <w:marTop w:val="0"/>
      <w:marBottom w:val="0"/>
      <w:divBdr>
        <w:top w:val="none" w:sz="0" w:space="0" w:color="auto"/>
        <w:left w:val="none" w:sz="0" w:space="0" w:color="auto"/>
        <w:bottom w:val="none" w:sz="0" w:space="0" w:color="auto"/>
        <w:right w:val="none" w:sz="0" w:space="0" w:color="auto"/>
      </w:divBdr>
    </w:div>
    <w:div w:id="615215250">
      <w:bodyDiv w:val="1"/>
      <w:marLeft w:val="0"/>
      <w:marRight w:val="0"/>
      <w:marTop w:val="0"/>
      <w:marBottom w:val="0"/>
      <w:divBdr>
        <w:top w:val="none" w:sz="0" w:space="0" w:color="auto"/>
        <w:left w:val="none" w:sz="0" w:space="0" w:color="auto"/>
        <w:bottom w:val="none" w:sz="0" w:space="0" w:color="auto"/>
        <w:right w:val="none" w:sz="0" w:space="0" w:color="auto"/>
      </w:divBdr>
      <w:divsChild>
        <w:div w:id="779226037">
          <w:marLeft w:val="274"/>
          <w:marRight w:val="0"/>
          <w:marTop w:val="0"/>
          <w:marBottom w:val="0"/>
          <w:divBdr>
            <w:top w:val="none" w:sz="0" w:space="0" w:color="auto"/>
            <w:left w:val="none" w:sz="0" w:space="0" w:color="auto"/>
            <w:bottom w:val="none" w:sz="0" w:space="0" w:color="auto"/>
            <w:right w:val="none" w:sz="0" w:space="0" w:color="auto"/>
          </w:divBdr>
        </w:div>
        <w:div w:id="1697657020">
          <w:marLeft w:val="274"/>
          <w:marRight w:val="0"/>
          <w:marTop w:val="0"/>
          <w:marBottom w:val="0"/>
          <w:divBdr>
            <w:top w:val="none" w:sz="0" w:space="0" w:color="auto"/>
            <w:left w:val="none" w:sz="0" w:space="0" w:color="auto"/>
            <w:bottom w:val="none" w:sz="0" w:space="0" w:color="auto"/>
            <w:right w:val="none" w:sz="0" w:space="0" w:color="auto"/>
          </w:divBdr>
        </w:div>
      </w:divsChild>
    </w:div>
    <w:div w:id="630861623">
      <w:bodyDiv w:val="1"/>
      <w:marLeft w:val="0"/>
      <w:marRight w:val="0"/>
      <w:marTop w:val="0"/>
      <w:marBottom w:val="0"/>
      <w:divBdr>
        <w:top w:val="none" w:sz="0" w:space="0" w:color="auto"/>
        <w:left w:val="none" w:sz="0" w:space="0" w:color="auto"/>
        <w:bottom w:val="none" w:sz="0" w:space="0" w:color="auto"/>
        <w:right w:val="none" w:sz="0" w:space="0" w:color="auto"/>
      </w:divBdr>
    </w:div>
    <w:div w:id="652022589">
      <w:bodyDiv w:val="1"/>
      <w:marLeft w:val="0"/>
      <w:marRight w:val="0"/>
      <w:marTop w:val="0"/>
      <w:marBottom w:val="0"/>
      <w:divBdr>
        <w:top w:val="none" w:sz="0" w:space="0" w:color="auto"/>
        <w:left w:val="none" w:sz="0" w:space="0" w:color="auto"/>
        <w:bottom w:val="none" w:sz="0" w:space="0" w:color="auto"/>
        <w:right w:val="none" w:sz="0" w:space="0" w:color="auto"/>
      </w:divBdr>
    </w:div>
    <w:div w:id="684212573">
      <w:bodyDiv w:val="1"/>
      <w:marLeft w:val="0"/>
      <w:marRight w:val="0"/>
      <w:marTop w:val="0"/>
      <w:marBottom w:val="0"/>
      <w:divBdr>
        <w:top w:val="none" w:sz="0" w:space="0" w:color="auto"/>
        <w:left w:val="none" w:sz="0" w:space="0" w:color="auto"/>
        <w:bottom w:val="none" w:sz="0" w:space="0" w:color="auto"/>
        <w:right w:val="none" w:sz="0" w:space="0" w:color="auto"/>
      </w:divBdr>
      <w:divsChild>
        <w:div w:id="624509817">
          <w:marLeft w:val="274"/>
          <w:marRight w:val="0"/>
          <w:marTop w:val="0"/>
          <w:marBottom w:val="0"/>
          <w:divBdr>
            <w:top w:val="none" w:sz="0" w:space="0" w:color="auto"/>
            <w:left w:val="none" w:sz="0" w:space="0" w:color="auto"/>
            <w:bottom w:val="none" w:sz="0" w:space="0" w:color="auto"/>
            <w:right w:val="none" w:sz="0" w:space="0" w:color="auto"/>
          </w:divBdr>
        </w:div>
        <w:div w:id="125466723">
          <w:marLeft w:val="274"/>
          <w:marRight w:val="0"/>
          <w:marTop w:val="0"/>
          <w:marBottom w:val="0"/>
          <w:divBdr>
            <w:top w:val="none" w:sz="0" w:space="0" w:color="auto"/>
            <w:left w:val="none" w:sz="0" w:space="0" w:color="auto"/>
            <w:bottom w:val="none" w:sz="0" w:space="0" w:color="auto"/>
            <w:right w:val="none" w:sz="0" w:space="0" w:color="auto"/>
          </w:divBdr>
        </w:div>
      </w:divsChild>
    </w:div>
    <w:div w:id="689188383">
      <w:bodyDiv w:val="1"/>
      <w:marLeft w:val="0"/>
      <w:marRight w:val="0"/>
      <w:marTop w:val="0"/>
      <w:marBottom w:val="0"/>
      <w:divBdr>
        <w:top w:val="none" w:sz="0" w:space="0" w:color="auto"/>
        <w:left w:val="none" w:sz="0" w:space="0" w:color="auto"/>
        <w:bottom w:val="none" w:sz="0" w:space="0" w:color="auto"/>
        <w:right w:val="none" w:sz="0" w:space="0" w:color="auto"/>
      </w:divBdr>
      <w:divsChild>
        <w:div w:id="2112236230">
          <w:marLeft w:val="274"/>
          <w:marRight w:val="0"/>
          <w:marTop w:val="0"/>
          <w:marBottom w:val="0"/>
          <w:divBdr>
            <w:top w:val="none" w:sz="0" w:space="0" w:color="auto"/>
            <w:left w:val="none" w:sz="0" w:space="0" w:color="auto"/>
            <w:bottom w:val="none" w:sz="0" w:space="0" w:color="auto"/>
            <w:right w:val="none" w:sz="0" w:space="0" w:color="auto"/>
          </w:divBdr>
        </w:div>
        <w:div w:id="1080640714">
          <w:marLeft w:val="274"/>
          <w:marRight w:val="0"/>
          <w:marTop w:val="0"/>
          <w:marBottom w:val="0"/>
          <w:divBdr>
            <w:top w:val="none" w:sz="0" w:space="0" w:color="auto"/>
            <w:left w:val="none" w:sz="0" w:space="0" w:color="auto"/>
            <w:bottom w:val="none" w:sz="0" w:space="0" w:color="auto"/>
            <w:right w:val="none" w:sz="0" w:space="0" w:color="auto"/>
          </w:divBdr>
        </w:div>
        <w:div w:id="493377977">
          <w:marLeft w:val="274"/>
          <w:marRight w:val="0"/>
          <w:marTop w:val="0"/>
          <w:marBottom w:val="0"/>
          <w:divBdr>
            <w:top w:val="none" w:sz="0" w:space="0" w:color="auto"/>
            <w:left w:val="none" w:sz="0" w:space="0" w:color="auto"/>
            <w:bottom w:val="none" w:sz="0" w:space="0" w:color="auto"/>
            <w:right w:val="none" w:sz="0" w:space="0" w:color="auto"/>
          </w:divBdr>
        </w:div>
      </w:divsChild>
    </w:div>
    <w:div w:id="709692334">
      <w:bodyDiv w:val="1"/>
      <w:marLeft w:val="0"/>
      <w:marRight w:val="0"/>
      <w:marTop w:val="0"/>
      <w:marBottom w:val="0"/>
      <w:divBdr>
        <w:top w:val="none" w:sz="0" w:space="0" w:color="auto"/>
        <w:left w:val="none" w:sz="0" w:space="0" w:color="auto"/>
        <w:bottom w:val="none" w:sz="0" w:space="0" w:color="auto"/>
        <w:right w:val="none" w:sz="0" w:space="0" w:color="auto"/>
      </w:divBdr>
      <w:divsChild>
        <w:div w:id="812337312">
          <w:marLeft w:val="274"/>
          <w:marRight w:val="0"/>
          <w:marTop w:val="0"/>
          <w:marBottom w:val="0"/>
          <w:divBdr>
            <w:top w:val="none" w:sz="0" w:space="0" w:color="auto"/>
            <w:left w:val="none" w:sz="0" w:space="0" w:color="auto"/>
            <w:bottom w:val="none" w:sz="0" w:space="0" w:color="auto"/>
            <w:right w:val="none" w:sz="0" w:space="0" w:color="auto"/>
          </w:divBdr>
        </w:div>
        <w:div w:id="254050080">
          <w:marLeft w:val="274"/>
          <w:marRight w:val="0"/>
          <w:marTop w:val="0"/>
          <w:marBottom w:val="0"/>
          <w:divBdr>
            <w:top w:val="none" w:sz="0" w:space="0" w:color="auto"/>
            <w:left w:val="none" w:sz="0" w:space="0" w:color="auto"/>
            <w:bottom w:val="none" w:sz="0" w:space="0" w:color="auto"/>
            <w:right w:val="none" w:sz="0" w:space="0" w:color="auto"/>
          </w:divBdr>
        </w:div>
        <w:div w:id="1172721406">
          <w:marLeft w:val="274"/>
          <w:marRight w:val="0"/>
          <w:marTop w:val="0"/>
          <w:marBottom w:val="0"/>
          <w:divBdr>
            <w:top w:val="none" w:sz="0" w:space="0" w:color="auto"/>
            <w:left w:val="none" w:sz="0" w:space="0" w:color="auto"/>
            <w:bottom w:val="none" w:sz="0" w:space="0" w:color="auto"/>
            <w:right w:val="none" w:sz="0" w:space="0" w:color="auto"/>
          </w:divBdr>
        </w:div>
        <w:div w:id="489715761">
          <w:marLeft w:val="274"/>
          <w:marRight w:val="0"/>
          <w:marTop w:val="0"/>
          <w:marBottom w:val="0"/>
          <w:divBdr>
            <w:top w:val="none" w:sz="0" w:space="0" w:color="auto"/>
            <w:left w:val="none" w:sz="0" w:space="0" w:color="auto"/>
            <w:bottom w:val="none" w:sz="0" w:space="0" w:color="auto"/>
            <w:right w:val="none" w:sz="0" w:space="0" w:color="auto"/>
          </w:divBdr>
        </w:div>
      </w:divsChild>
    </w:div>
    <w:div w:id="710611567">
      <w:bodyDiv w:val="1"/>
      <w:marLeft w:val="0"/>
      <w:marRight w:val="0"/>
      <w:marTop w:val="0"/>
      <w:marBottom w:val="0"/>
      <w:divBdr>
        <w:top w:val="none" w:sz="0" w:space="0" w:color="auto"/>
        <w:left w:val="none" w:sz="0" w:space="0" w:color="auto"/>
        <w:bottom w:val="none" w:sz="0" w:space="0" w:color="auto"/>
        <w:right w:val="none" w:sz="0" w:space="0" w:color="auto"/>
      </w:divBdr>
    </w:div>
    <w:div w:id="719209633">
      <w:bodyDiv w:val="1"/>
      <w:marLeft w:val="0"/>
      <w:marRight w:val="0"/>
      <w:marTop w:val="0"/>
      <w:marBottom w:val="0"/>
      <w:divBdr>
        <w:top w:val="none" w:sz="0" w:space="0" w:color="auto"/>
        <w:left w:val="none" w:sz="0" w:space="0" w:color="auto"/>
        <w:bottom w:val="none" w:sz="0" w:space="0" w:color="auto"/>
        <w:right w:val="none" w:sz="0" w:space="0" w:color="auto"/>
      </w:divBdr>
      <w:divsChild>
        <w:div w:id="1361978398">
          <w:marLeft w:val="274"/>
          <w:marRight w:val="0"/>
          <w:marTop w:val="0"/>
          <w:marBottom w:val="0"/>
          <w:divBdr>
            <w:top w:val="none" w:sz="0" w:space="0" w:color="auto"/>
            <w:left w:val="none" w:sz="0" w:space="0" w:color="auto"/>
            <w:bottom w:val="none" w:sz="0" w:space="0" w:color="auto"/>
            <w:right w:val="none" w:sz="0" w:space="0" w:color="auto"/>
          </w:divBdr>
        </w:div>
        <w:div w:id="688990052">
          <w:marLeft w:val="274"/>
          <w:marRight w:val="0"/>
          <w:marTop w:val="0"/>
          <w:marBottom w:val="0"/>
          <w:divBdr>
            <w:top w:val="none" w:sz="0" w:space="0" w:color="auto"/>
            <w:left w:val="none" w:sz="0" w:space="0" w:color="auto"/>
            <w:bottom w:val="none" w:sz="0" w:space="0" w:color="auto"/>
            <w:right w:val="none" w:sz="0" w:space="0" w:color="auto"/>
          </w:divBdr>
        </w:div>
        <w:div w:id="1566795467">
          <w:marLeft w:val="274"/>
          <w:marRight w:val="0"/>
          <w:marTop w:val="0"/>
          <w:marBottom w:val="0"/>
          <w:divBdr>
            <w:top w:val="none" w:sz="0" w:space="0" w:color="auto"/>
            <w:left w:val="none" w:sz="0" w:space="0" w:color="auto"/>
            <w:bottom w:val="none" w:sz="0" w:space="0" w:color="auto"/>
            <w:right w:val="none" w:sz="0" w:space="0" w:color="auto"/>
          </w:divBdr>
        </w:div>
      </w:divsChild>
    </w:div>
    <w:div w:id="728310786">
      <w:bodyDiv w:val="1"/>
      <w:marLeft w:val="0"/>
      <w:marRight w:val="0"/>
      <w:marTop w:val="0"/>
      <w:marBottom w:val="0"/>
      <w:divBdr>
        <w:top w:val="none" w:sz="0" w:space="0" w:color="auto"/>
        <w:left w:val="none" w:sz="0" w:space="0" w:color="auto"/>
        <w:bottom w:val="none" w:sz="0" w:space="0" w:color="auto"/>
        <w:right w:val="none" w:sz="0" w:space="0" w:color="auto"/>
      </w:divBdr>
      <w:divsChild>
        <w:div w:id="459618469">
          <w:marLeft w:val="288"/>
          <w:marRight w:val="0"/>
          <w:marTop w:val="0"/>
          <w:marBottom w:val="0"/>
          <w:divBdr>
            <w:top w:val="none" w:sz="0" w:space="0" w:color="auto"/>
            <w:left w:val="none" w:sz="0" w:space="0" w:color="auto"/>
            <w:bottom w:val="none" w:sz="0" w:space="0" w:color="auto"/>
            <w:right w:val="none" w:sz="0" w:space="0" w:color="auto"/>
          </w:divBdr>
        </w:div>
        <w:div w:id="94138644">
          <w:marLeft w:val="288"/>
          <w:marRight w:val="0"/>
          <w:marTop w:val="0"/>
          <w:marBottom w:val="0"/>
          <w:divBdr>
            <w:top w:val="none" w:sz="0" w:space="0" w:color="auto"/>
            <w:left w:val="none" w:sz="0" w:space="0" w:color="auto"/>
            <w:bottom w:val="none" w:sz="0" w:space="0" w:color="auto"/>
            <w:right w:val="none" w:sz="0" w:space="0" w:color="auto"/>
          </w:divBdr>
        </w:div>
        <w:div w:id="160004025">
          <w:marLeft w:val="288"/>
          <w:marRight w:val="0"/>
          <w:marTop w:val="0"/>
          <w:marBottom w:val="0"/>
          <w:divBdr>
            <w:top w:val="none" w:sz="0" w:space="0" w:color="auto"/>
            <w:left w:val="none" w:sz="0" w:space="0" w:color="auto"/>
            <w:bottom w:val="none" w:sz="0" w:space="0" w:color="auto"/>
            <w:right w:val="none" w:sz="0" w:space="0" w:color="auto"/>
          </w:divBdr>
        </w:div>
      </w:divsChild>
    </w:div>
    <w:div w:id="728765523">
      <w:bodyDiv w:val="1"/>
      <w:marLeft w:val="0"/>
      <w:marRight w:val="0"/>
      <w:marTop w:val="0"/>
      <w:marBottom w:val="0"/>
      <w:divBdr>
        <w:top w:val="none" w:sz="0" w:space="0" w:color="auto"/>
        <w:left w:val="none" w:sz="0" w:space="0" w:color="auto"/>
        <w:bottom w:val="none" w:sz="0" w:space="0" w:color="auto"/>
        <w:right w:val="none" w:sz="0" w:space="0" w:color="auto"/>
      </w:divBdr>
      <w:divsChild>
        <w:div w:id="1582596038">
          <w:marLeft w:val="274"/>
          <w:marRight w:val="0"/>
          <w:marTop w:val="0"/>
          <w:marBottom w:val="0"/>
          <w:divBdr>
            <w:top w:val="none" w:sz="0" w:space="0" w:color="auto"/>
            <w:left w:val="none" w:sz="0" w:space="0" w:color="auto"/>
            <w:bottom w:val="none" w:sz="0" w:space="0" w:color="auto"/>
            <w:right w:val="none" w:sz="0" w:space="0" w:color="auto"/>
          </w:divBdr>
        </w:div>
        <w:div w:id="67045884">
          <w:marLeft w:val="274"/>
          <w:marRight w:val="0"/>
          <w:marTop w:val="0"/>
          <w:marBottom w:val="0"/>
          <w:divBdr>
            <w:top w:val="none" w:sz="0" w:space="0" w:color="auto"/>
            <w:left w:val="none" w:sz="0" w:space="0" w:color="auto"/>
            <w:bottom w:val="none" w:sz="0" w:space="0" w:color="auto"/>
            <w:right w:val="none" w:sz="0" w:space="0" w:color="auto"/>
          </w:divBdr>
        </w:div>
        <w:div w:id="1457288725">
          <w:marLeft w:val="274"/>
          <w:marRight w:val="0"/>
          <w:marTop w:val="0"/>
          <w:marBottom w:val="0"/>
          <w:divBdr>
            <w:top w:val="none" w:sz="0" w:space="0" w:color="auto"/>
            <w:left w:val="none" w:sz="0" w:space="0" w:color="auto"/>
            <w:bottom w:val="none" w:sz="0" w:space="0" w:color="auto"/>
            <w:right w:val="none" w:sz="0" w:space="0" w:color="auto"/>
          </w:divBdr>
        </w:div>
      </w:divsChild>
    </w:div>
    <w:div w:id="758210368">
      <w:bodyDiv w:val="1"/>
      <w:marLeft w:val="0"/>
      <w:marRight w:val="0"/>
      <w:marTop w:val="0"/>
      <w:marBottom w:val="0"/>
      <w:divBdr>
        <w:top w:val="none" w:sz="0" w:space="0" w:color="auto"/>
        <w:left w:val="none" w:sz="0" w:space="0" w:color="auto"/>
        <w:bottom w:val="none" w:sz="0" w:space="0" w:color="auto"/>
        <w:right w:val="none" w:sz="0" w:space="0" w:color="auto"/>
      </w:divBdr>
      <w:divsChild>
        <w:div w:id="1619868430">
          <w:marLeft w:val="274"/>
          <w:marRight w:val="0"/>
          <w:marTop w:val="0"/>
          <w:marBottom w:val="0"/>
          <w:divBdr>
            <w:top w:val="none" w:sz="0" w:space="0" w:color="auto"/>
            <w:left w:val="none" w:sz="0" w:space="0" w:color="auto"/>
            <w:bottom w:val="none" w:sz="0" w:space="0" w:color="auto"/>
            <w:right w:val="none" w:sz="0" w:space="0" w:color="auto"/>
          </w:divBdr>
        </w:div>
        <w:div w:id="1776830310">
          <w:marLeft w:val="274"/>
          <w:marRight w:val="0"/>
          <w:marTop w:val="0"/>
          <w:marBottom w:val="0"/>
          <w:divBdr>
            <w:top w:val="none" w:sz="0" w:space="0" w:color="auto"/>
            <w:left w:val="none" w:sz="0" w:space="0" w:color="auto"/>
            <w:bottom w:val="none" w:sz="0" w:space="0" w:color="auto"/>
            <w:right w:val="none" w:sz="0" w:space="0" w:color="auto"/>
          </w:divBdr>
        </w:div>
        <w:div w:id="383022983">
          <w:marLeft w:val="274"/>
          <w:marRight w:val="0"/>
          <w:marTop w:val="0"/>
          <w:marBottom w:val="0"/>
          <w:divBdr>
            <w:top w:val="none" w:sz="0" w:space="0" w:color="auto"/>
            <w:left w:val="none" w:sz="0" w:space="0" w:color="auto"/>
            <w:bottom w:val="none" w:sz="0" w:space="0" w:color="auto"/>
            <w:right w:val="none" w:sz="0" w:space="0" w:color="auto"/>
          </w:divBdr>
        </w:div>
        <w:div w:id="37321103">
          <w:marLeft w:val="274"/>
          <w:marRight w:val="0"/>
          <w:marTop w:val="0"/>
          <w:marBottom w:val="0"/>
          <w:divBdr>
            <w:top w:val="none" w:sz="0" w:space="0" w:color="auto"/>
            <w:left w:val="none" w:sz="0" w:space="0" w:color="auto"/>
            <w:bottom w:val="none" w:sz="0" w:space="0" w:color="auto"/>
            <w:right w:val="none" w:sz="0" w:space="0" w:color="auto"/>
          </w:divBdr>
        </w:div>
        <w:div w:id="583030214">
          <w:marLeft w:val="274"/>
          <w:marRight w:val="0"/>
          <w:marTop w:val="0"/>
          <w:marBottom w:val="0"/>
          <w:divBdr>
            <w:top w:val="none" w:sz="0" w:space="0" w:color="auto"/>
            <w:left w:val="none" w:sz="0" w:space="0" w:color="auto"/>
            <w:bottom w:val="none" w:sz="0" w:space="0" w:color="auto"/>
            <w:right w:val="none" w:sz="0" w:space="0" w:color="auto"/>
          </w:divBdr>
        </w:div>
      </w:divsChild>
    </w:div>
    <w:div w:id="788859869">
      <w:bodyDiv w:val="1"/>
      <w:marLeft w:val="0"/>
      <w:marRight w:val="0"/>
      <w:marTop w:val="0"/>
      <w:marBottom w:val="0"/>
      <w:divBdr>
        <w:top w:val="none" w:sz="0" w:space="0" w:color="auto"/>
        <w:left w:val="none" w:sz="0" w:space="0" w:color="auto"/>
        <w:bottom w:val="none" w:sz="0" w:space="0" w:color="auto"/>
        <w:right w:val="none" w:sz="0" w:space="0" w:color="auto"/>
      </w:divBdr>
    </w:div>
    <w:div w:id="789279812">
      <w:bodyDiv w:val="1"/>
      <w:marLeft w:val="0"/>
      <w:marRight w:val="0"/>
      <w:marTop w:val="0"/>
      <w:marBottom w:val="0"/>
      <w:divBdr>
        <w:top w:val="none" w:sz="0" w:space="0" w:color="auto"/>
        <w:left w:val="none" w:sz="0" w:space="0" w:color="auto"/>
        <w:bottom w:val="none" w:sz="0" w:space="0" w:color="auto"/>
        <w:right w:val="none" w:sz="0" w:space="0" w:color="auto"/>
      </w:divBdr>
      <w:divsChild>
        <w:div w:id="7948891">
          <w:marLeft w:val="274"/>
          <w:marRight w:val="0"/>
          <w:marTop w:val="0"/>
          <w:marBottom w:val="0"/>
          <w:divBdr>
            <w:top w:val="none" w:sz="0" w:space="0" w:color="auto"/>
            <w:left w:val="none" w:sz="0" w:space="0" w:color="auto"/>
            <w:bottom w:val="none" w:sz="0" w:space="0" w:color="auto"/>
            <w:right w:val="none" w:sz="0" w:space="0" w:color="auto"/>
          </w:divBdr>
        </w:div>
      </w:divsChild>
    </w:div>
    <w:div w:id="789713686">
      <w:bodyDiv w:val="1"/>
      <w:marLeft w:val="0"/>
      <w:marRight w:val="0"/>
      <w:marTop w:val="0"/>
      <w:marBottom w:val="0"/>
      <w:divBdr>
        <w:top w:val="none" w:sz="0" w:space="0" w:color="auto"/>
        <w:left w:val="none" w:sz="0" w:space="0" w:color="auto"/>
        <w:bottom w:val="none" w:sz="0" w:space="0" w:color="auto"/>
        <w:right w:val="none" w:sz="0" w:space="0" w:color="auto"/>
      </w:divBdr>
    </w:div>
    <w:div w:id="790589715">
      <w:bodyDiv w:val="1"/>
      <w:marLeft w:val="0"/>
      <w:marRight w:val="0"/>
      <w:marTop w:val="0"/>
      <w:marBottom w:val="0"/>
      <w:divBdr>
        <w:top w:val="none" w:sz="0" w:space="0" w:color="auto"/>
        <w:left w:val="none" w:sz="0" w:space="0" w:color="auto"/>
        <w:bottom w:val="none" w:sz="0" w:space="0" w:color="auto"/>
        <w:right w:val="none" w:sz="0" w:space="0" w:color="auto"/>
      </w:divBdr>
    </w:div>
    <w:div w:id="876159623">
      <w:bodyDiv w:val="1"/>
      <w:marLeft w:val="0"/>
      <w:marRight w:val="0"/>
      <w:marTop w:val="0"/>
      <w:marBottom w:val="0"/>
      <w:divBdr>
        <w:top w:val="none" w:sz="0" w:space="0" w:color="auto"/>
        <w:left w:val="none" w:sz="0" w:space="0" w:color="auto"/>
        <w:bottom w:val="none" w:sz="0" w:space="0" w:color="auto"/>
        <w:right w:val="none" w:sz="0" w:space="0" w:color="auto"/>
      </w:divBdr>
      <w:divsChild>
        <w:div w:id="177238404">
          <w:marLeft w:val="288"/>
          <w:marRight w:val="0"/>
          <w:marTop w:val="0"/>
          <w:marBottom w:val="0"/>
          <w:divBdr>
            <w:top w:val="none" w:sz="0" w:space="0" w:color="auto"/>
            <w:left w:val="none" w:sz="0" w:space="0" w:color="auto"/>
            <w:bottom w:val="none" w:sz="0" w:space="0" w:color="auto"/>
            <w:right w:val="none" w:sz="0" w:space="0" w:color="auto"/>
          </w:divBdr>
        </w:div>
        <w:div w:id="759135693">
          <w:marLeft w:val="994"/>
          <w:marRight w:val="0"/>
          <w:marTop w:val="0"/>
          <w:marBottom w:val="0"/>
          <w:divBdr>
            <w:top w:val="none" w:sz="0" w:space="0" w:color="auto"/>
            <w:left w:val="none" w:sz="0" w:space="0" w:color="auto"/>
            <w:bottom w:val="none" w:sz="0" w:space="0" w:color="auto"/>
            <w:right w:val="none" w:sz="0" w:space="0" w:color="auto"/>
          </w:divBdr>
        </w:div>
        <w:div w:id="2021269830">
          <w:marLeft w:val="994"/>
          <w:marRight w:val="0"/>
          <w:marTop w:val="0"/>
          <w:marBottom w:val="0"/>
          <w:divBdr>
            <w:top w:val="none" w:sz="0" w:space="0" w:color="auto"/>
            <w:left w:val="none" w:sz="0" w:space="0" w:color="auto"/>
            <w:bottom w:val="none" w:sz="0" w:space="0" w:color="auto"/>
            <w:right w:val="none" w:sz="0" w:space="0" w:color="auto"/>
          </w:divBdr>
        </w:div>
        <w:div w:id="900797458">
          <w:marLeft w:val="288"/>
          <w:marRight w:val="0"/>
          <w:marTop w:val="0"/>
          <w:marBottom w:val="0"/>
          <w:divBdr>
            <w:top w:val="none" w:sz="0" w:space="0" w:color="auto"/>
            <w:left w:val="none" w:sz="0" w:space="0" w:color="auto"/>
            <w:bottom w:val="none" w:sz="0" w:space="0" w:color="auto"/>
            <w:right w:val="none" w:sz="0" w:space="0" w:color="auto"/>
          </w:divBdr>
        </w:div>
        <w:div w:id="1571188078">
          <w:marLeft w:val="994"/>
          <w:marRight w:val="0"/>
          <w:marTop w:val="0"/>
          <w:marBottom w:val="0"/>
          <w:divBdr>
            <w:top w:val="none" w:sz="0" w:space="0" w:color="auto"/>
            <w:left w:val="none" w:sz="0" w:space="0" w:color="auto"/>
            <w:bottom w:val="none" w:sz="0" w:space="0" w:color="auto"/>
            <w:right w:val="none" w:sz="0" w:space="0" w:color="auto"/>
          </w:divBdr>
        </w:div>
        <w:div w:id="59131901">
          <w:marLeft w:val="288"/>
          <w:marRight w:val="0"/>
          <w:marTop w:val="0"/>
          <w:marBottom w:val="0"/>
          <w:divBdr>
            <w:top w:val="none" w:sz="0" w:space="0" w:color="auto"/>
            <w:left w:val="none" w:sz="0" w:space="0" w:color="auto"/>
            <w:bottom w:val="none" w:sz="0" w:space="0" w:color="auto"/>
            <w:right w:val="none" w:sz="0" w:space="0" w:color="auto"/>
          </w:divBdr>
        </w:div>
        <w:div w:id="411975196">
          <w:marLeft w:val="994"/>
          <w:marRight w:val="0"/>
          <w:marTop w:val="0"/>
          <w:marBottom w:val="0"/>
          <w:divBdr>
            <w:top w:val="none" w:sz="0" w:space="0" w:color="auto"/>
            <w:left w:val="none" w:sz="0" w:space="0" w:color="auto"/>
            <w:bottom w:val="none" w:sz="0" w:space="0" w:color="auto"/>
            <w:right w:val="none" w:sz="0" w:space="0" w:color="auto"/>
          </w:divBdr>
        </w:div>
        <w:div w:id="2047676952">
          <w:marLeft w:val="994"/>
          <w:marRight w:val="0"/>
          <w:marTop w:val="0"/>
          <w:marBottom w:val="0"/>
          <w:divBdr>
            <w:top w:val="none" w:sz="0" w:space="0" w:color="auto"/>
            <w:left w:val="none" w:sz="0" w:space="0" w:color="auto"/>
            <w:bottom w:val="none" w:sz="0" w:space="0" w:color="auto"/>
            <w:right w:val="none" w:sz="0" w:space="0" w:color="auto"/>
          </w:divBdr>
        </w:div>
      </w:divsChild>
    </w:div>
    <w:div w:id="885684311">
      <w:bodyDiv w:val="1"/>
      <w:marLeft w:val="0"/>
      <w:marRight w:val="0"/>
      <w:marTop w:val="0"/>
      <w:marBottom w:val="0"/>
      <w:divBdr>
        <w:top w:val="none" w:sz="0" w:space="0" w:color="auto"/>
        <w:left w:val="none" w:sz="0" w:space="0" w:color="auto"/>
        <w:bottom w:val="none" w:sz="0" w:space="0" w:color="auto"/>
        <w:right w:val="none" w:sz="0" w:space="0" w:color="auto"/>
      </w:divBdr>
    </w:div>
    <w:div w:id="901017211">
      <w:bodyDiv w:val="1"/>
      <w:marLeft w:val="0"/>
      <w:marRight w:val="0"/>
      <w:marTop w:val="0"/>
      <w:marBottom w:val="0"/>
      <w:divBdr>
        <w:top w:val="none" w:sz="0" w:space="0" w:color="auto"/>
        <w:left w:val="none" w:sz="0" w:space="0" w:color="auto"/>
        <w:bottom w:val="none" w:sz="0" w:space="0" w:color="auto"/>
        <w:right w:val="none" w:sz="0" w:space="0" w:color="auto"/>
      </w:divBdr>
      <w:divsChild>
        <w:div w:id="1722091259">
          <w:marLeft w:val="274"/>
          <w:marRight w:val="0"/>
          <w:marTop w:val="0"/>
          <w:marBottom w:val="0"/>
          <w:divBdr>
            <w:top w:val="none" w:sz="0" w:space="0" w:color="auto"/>
            <w:left w:val="none" w:sz="0" w:space="0" w:color="auto"/>
            <w:bottom w:val="none" w:sz="0" w:space="0" w:color="auto"/>
            <w:right w:val="none" w:sz="0" w:space="0" w:color="auto"/>
          </w:divBdr>
        </w:div>
        <w:div w:id="1992514174">
          <w:marLeft w:val="274"/>
          <w:marRight w:val="0"/>
          <w:marTop w:val="0"/>
          <w:marBottom w:val="0"/>
          <w:divBdr>
            <w:top w:val="none" w:sz="0" w:space="0" w:color="auto"/>
            <w:left w:val="none" w:sz="0" w:space="0" w:color="auto"/>
            <w:bottom w:val="none" w:sz="0" w:space="0" w:color="auto"/>
            <w:right w:val="none" w:sz="0" w:space="0" w:color="auto"/>
          </w:divBdr>
        </w:div>
        <w:div w:id="607353129">
          <w:marLeft w:val="274"/>
          <w:marRight w:val="0"/>
          <w:marTop w:val="0"/>
          <w:marBottom w:val="0"/>
          <w:divBdr>
            <w:top w:val="none" w:sz="0" w:space="0" w:color="auto"/>
            <w:left w:val="none" w:sz="0" w:space="0" w:color="auto"/>
            <w:bottom w:val="none" w:sz="0" w:space="0" w:color="auto"/>
            <w:right w:val="none" w:sz="0" w:space="0" w:color="auto"/>
          </w:divBdr>
        </w:div>
      </w:divsChild>
    </w:div>
    <w:div w:id="906839635">
      <w:bodyDiv w:val="1"/>
      <w:marLeft w:val="0"/>
      <w:marRight w:val="0"/>
      <w:marTop w:val="0"/>
      <w:marBottom w:val="0"/>
      <w:divBdr>
        <w:top w:val="none" w:sz="0" w:space="0" w:color="auto"/>
        <w:left w:val="none" w:sz="0" w:space="0" w:color="auto"/>
        <w:bottom w:val="none" w:sz="0" w:space="0" w:color="auto"/>
        <w:right w:val="none" w:sz="0" w:space="0" w:color="auto"/>
      </w:divBdr>
      <w:divsChild>
        <w:div w:id="1194272262">
          <w:marLeft w:val="274"/>
          <w:marRight w:val="0"/>
          <w:marTop w:val="0"/>
          <w:marBottom w:val="0"/>
          <w:divBdr>
            <w:top w:val="none" w:sz="0" w:space="0" w:color="auto"/>
            <w:left w:val="none" w:sz="0" w:space="0" w:color="auto"/>
            <w:bottom w:val="none" w:sz="0" w:space="0" w:color="auto"/>
            <w:right w:val="none" w:sz="0" w:space="0" w:color="auto"/>
          </w:divBdr>
        </w:div>
      </w:divsChild>
    </w:div>
    <w:div w:id="940526579">
      <w:bodyDiv w:val="1"/>
      <w:marLeft w:val="0"/>
      <w:marRight w:val="0"/>
      <w:marTop w:val="0"/>
      <w:marBottom w:val="0"/>
      <w:divBdr>
        <w:top w:val="none" w:sz="0" w:space="0" w:color="auto"/>
        <w:left w:val="none" w:sz="0" w:space="0" w:color="auto"/>
        <w:bottom w:val="none" w:sz="0" w:space="0" w:color="auto"/>
        <w:right w:val="none" w:sz="0" w:space="0" w:color="auto"/>
      </w:divBdr>
    </w:div>
    <w:div w:id="977564517">
      <w:bodyDiv w:val="1"/>
      <w:marLeft w:val="0"/>
      <w:marRight w:val="0"/>
      <w:marTop w:val="0"/>
      <w:marBottom w:val="0"/>
      <w:divBdr>
        <w:top w:val="none" w:sz="0" w:space="0" w:color="auto"/>
        <w:left w:val="none" w:sz="0" w:space="0" w:color="auto"/>
        <w:bottom w:val="none" w:sz="0" w:space="0" w:color="auto"/>
        <w:right w:val="none" w:sz="0" w:space="0" w:color="auto"/>
      </w:divBdr>
      <w:divsChild>
        <w:div w:id="348987608">
          <w:marLeft w:val="274"/>
          <w:marRight w:val="0"/>
          <w:marTop w:val="0"/>
          <w:marBottom w:val="0"/>
          <w:divBdr>
            <w:top w:val="none" w:sz="0" w:space="0" w:color="auto"/>
            <w:left w:val="none" w:sz="0" w:space="0" w:color="auto"/>
            <w:bottom w:val="none" w:sz="0" w:space="0" w:color="auto"/>
            <w:right w:val="none" w:sz="0" w:space="0" w:color="auto"/>
          </w:divBdr>
        </w:div>
        <w:div w:id="1228031753">
          <w:marLeft w:val="274"/>
          <w:marRight w:val="0"/>
          <w:marTop w:val="0"/>
          <w:marBottom w:val="0"/>
          <w:divBdr>
            <w:top w:val="none" w:sz="0" w:space="0" w:color="auto"/>
            <w:left w:val="none" w:sz="0" w:space="0" w:color="auto"/>
            <w:bottom w:val="none" w:sz="0" w:space="0" w:color="auto"/>
            <w:right w:val="none" w:sz="0" w:space="0" w:color="auto"/>
          </w:divBdr>
        </w:div>
      </w:divsChild>
    </w:div>
    <w:div w:id="1027021292">
      <w:bodyDiv w:val="1"/>
      <w:marLeft w:val="0"/>
      <w:marRight w:val="0"/>
      <w:marTop w:val="0"/>
      <w:marBottom w:val="0"/>
      <w:divBdr>
        <w:top w:val="none" w:sz="0" w:space="0" w:color="auto"/>
        <w:left w:val="none" w:sz="0" w:space="0" w:color="auto"/>
        <w:bottom w:val="none" w:sz="0" w:space="0" w:color="auto"/>
        <w:right w:val="none" w:sz="0" w:space="0" w:color="auto"/>
      </w:divBdr>
      <w:divsChild>
        <w:div w:id="391970857">
          <w:marLeft w:val="274"/>
          <w:marRight w:val="0"/>
          <w:marTop w:val="0"/>
          <w:marBottom w:val="0"/>
          <w:divBdr>
            <w:top w:val="none" w:sz="0" w:space="0" w:color="auto"/>
            <w:left w:val="none" w:sz="0" w:space="0" w:color="auto"/>
            <w:bottom w:val="none" w:sz="0" w:space="0" w:color="auto"/>
            <w:right w:val="none" w:sz="0" w:space="0" w:color="auto"/>
          </w:divBdr>
        </w:div>
        <w:div w:id="2070492027">
          <w:marLeft w:val="274"/>
          <w:marRight w:val="0"/>
          <w:marTop w:val="0"/>
          <w:marBottom w:val="0"/>
          <w:divBdr>
            <w:top w:val="none" w:sz="0" w:space="0" w:color="auto"/>
            <w:left w:val="none" w:sz="0" w:space="0" w:color="auto"/>
            <w:bottom w:val="none" w:sz="0" w:space="0" w:color="auto"/>
            <w:right w:val="none" w:sz="0" w:space="0" w:color="auto"/>
          </w:divBdr>
        </w:div>
        <w:div w:id="1037003067">
          <w:marLeft w:val="274"/>
          <w:marRight w:val="0"/>
          <w:marTop w:val="0"/>
          <w:marBottom w:val="0"/>
          <w:divBdr>
            <w:top w:val="none" w:sz="0" w:space="0" w:color="auto"/>
            <w:left w:val="none" w:sz="0" w:space="0" w:color="auto"/>
            <w:bottom w:val="none" w:sz="0" w:space="0" w:color="auto"/>
            <w:right w:val="none" w:sz="0" w:space="0" w:color="auto"/>
          </w:divBdr>
        </w:div>
        <w:div w:id="204635327">
          <w:marLeft w:val="274"/>
          <w:marRight w:val="0"/>
          <w:marTop w:val="0"/>
          <w:marBottom w:val="0"/>
          <w:divBdr>
            <w:top w:val="none" w:sz="0" w:space="0" w:color="auto"/>
            <w:left w:val="none" w:sz="0" w:space="0" w:color="auto"/>
            <w:bottom w:val="none" w:sz="0" w:space="0" w:color="auto"/>
            <w:right w:val="none" w:sz="0" w:space="0" w:color="auto"/>
          </w:divBdr>
        </w:div>
        <w:div w:id="392385753">
          <w:marLeft w:val="274"/>
          <w:marRight w:val="0"/>
          <w:marTop w:val="0"/>
          <w:marBottom w:val="0"/>
          <w:divBdr>
            <w:top w:val="none" w:sz="0" w:space="0" w:color="auto"/>
            <w:left w:val="none" w:sz="0" w:space="0" w:color="auto"/>
            <w:bottom w:val="none" w:sz="0" w:space="0" w:color="auto"/>
            <w:right w:val="none" w:sz="0" w:space="0" w:color="auto"/>
          </w:divBdr>
        </w:div>
      </w:divsChild>
    </w:div>
    <w:div w:id="1067149066">
      <w:bodyDiv w:val="1"/>
      <w:marLeft w:val="0"/>
      <w:marRight w:val="0"/>
      <w:marTop w:val="0"/>
      <w:marBottom w:val="0"/>
      <w:divBdr>
        <w:top w:val="none" w:sz="0" w:space="0" w:color="auto"/>
        <w:left w:val="none" w:sz="0" w:space="0" w:color="auto"/>
        <w:bottom w:val="none" w:sz="0" w:space="0" w:color="auto"/>
        <w:right w:val="none" w:sz="0" w:space="0" w:color="auto"/>
      </w:divBdr>
      <w:divsChild>
        <w:div w:id="1194078913">
          <w:marLeft w:val="274"/>
          <w:marRight w:val="0"/>
          <w:marTop w:val="0"/>
          <w:marBottom w:val="0"/>
          <w:divBdr>
            <w:top w:val="none" w:sz="0" w:space="0" w:color="auto"/>
            <w:left w:val="none" w:sz="0" w:space="0" w:color="auto"/>
            <w:bottom w:val="none" w:sz="0" w:space="0" w:color="auto"/>
            <w:right w:val="none" w:sz="0" w:space="0" w:color="auto"/>
          </w:divBdr>
        </w:div>
        <w:div w:id="1794249172">
          <w:marLeft w:val="274"/>
          <w:marRight w:val="0"/>
          <w:marTop w:val="0"/>
          <w:marBottom w:val="0"/>
          <w:divBdr>
            <w:top w:val="none" w:sz="0" w:space="0" w:color="auto"/>
            <w:left w:val="none" w:sz="0" w:space="0" w:color="auto"/>
            <w:bottom w:val="none" w:sz="0" w:space="0" w:color="auto"/>
            <w:right w:val="none" w:sz="0" w:space="0" w:color="auto"/>
          </w:divBdr>
        </w:div>
        <w:div w:id="1618025004">
          <w:marLeft w:val="274"/>
          <w:marRight w:val="0"/>
          <w:marTop w:val="0"/>
          <w:marBottom w:val="0"/>
          <w:divBdr>
            <w:top w:val="none" w:sz="0" w:space="0" w:color="auto"/>
            <w:left w:val="none" w:sz="0" w:space="0" w:color="auto"/>
            <w:bottom w:val="none" w:sz="0" w:space="0" w:color="auto"/>
            <w:right w:val="none" w:sz="0" w:space="0" w:color="auto"/>
          </w:divBdr>
        </w:div>
        <w:div w:id="1336835247">
          <w:marLeft w:val="274"/>
          <w:marRight w:val="0"/>
          <w:marTop w:val="0"/>
          <w:marBottom w:val="0"/>
          <w:divBdr>
            <w:top w:val="none" w:sz="0" w:space="0" w:color="auto"/>
            <w:left w:val="none" w:sz="0" w:space="0" w:color="auto"/>
            <w:bottom w:val="none" w:sz="0" w:space="0" w:color="auto"/>
            <w:right w:val="none" w:sz="0" w:space="0" w:color="auto"/>
          </w:divBdr>
        </w:div>
        <w:div w:id="1333214754">
          <w:marLeft w:val="274"/>
          <w:marRight w:val="0"/>
          <w:marTop w:val="0"/>
          <w:marBottom w:val="0"/>
          <w:divBdr>
            <w:top w:val="none" w:sz="0" w:space="0" w:color="auto"/>
            <w:left w:val="none" w:sz="0" w:space="0" w:color="auto"/>
            <w:bottom w:val="none" w:sz="0" w:space="0" w:color="auto"/>
            <w:right w:val="none" w:sz="0" w:space="0" w:color="auto"/>
          </w:divBdr>
        </w:div>
      </w:divsChild>
    </w:div>
    <w:div w:id="1072965730">
      <w:bodyDiv w:val="1"/>
      <w:marLeft w:val="0"/>
      <w:marRight w:val="0"/>
      <w:marTop w:val="0"/>
      <w:marBottom w:val="0"/>
      <w:divBdr>
        <w:top w:val="none" w:sz="0" w:space="0" w:color="auto"/>
        <w:left w:val="none" w:sz="0" w:space="0" w:color="auto"/>
        <w:bottom w:val="none" w:sz="0" w:space="0" w:color="auto"/>
        <w:right w:val="none" w:sz="0" w:space="0" w:color="auto"/>
      </w:divBdr>
      <w:divsChild>
        <w:div w:id="1359164204">
          <w:marLeft w:val="547"/>
          <w:marRight w:val="0"/>
          <w:marTop w:val="0"/>
          <w:marBottom w:val="0"/>
          <w:divBdr>
            <w:top w:val="none" w:sz="0" w:space="0" w:color="auto"/>
            <w:left w:val="none" w:sz="0" w:space="0" w:color="auto"/>
            <w:bottom w:val="none" w:sz="0" w:space="0" w:color="auto"/>
            <w:right w:val="none" w:sz="0" w:space="0" w:color="auto"/>
          </w:divBdr>
        </w:div>
      </w:divsChild>
    </w:div>
    <w:div w:id="1074742176">
      <w:bodyDiv w:val="1"/>
      <w:marLeft w:val="0"/>
      <w:marRight w:val="0"/>
      <w:marTop w:val="0"/>
      <w:marBottom w:val="0"/>
      <w:divBdr>
        <w:top w:val="none" w:sz="0" w:space="0" w:color="auto"/>
        <w:left w:val="none" w:sz="0" w:space="0" w:color="auto"/>
        <w:bottom w:val="none" w:sz="0" w:space="0" w:color="auto"/>
        <w:right w:val="none" w:sz="0" w:space="0" w:color="auto"/>
      </w:divBdr>
    </w:div>
    <w:div w:id="1114787979">
      <w:bodyDiv w:val="1"/>
      <w:marLeft w:val="0"/>
      <w:marRight w:val="0"/>
      <w:marTop w:val="0"/>
      <w:marBottom w:val="0"/>
      <w:divBdr>
        <w:top w:val="none" w:sz="0" w:space="0" w:color="auto"/>
        <w:left w:val="none" w:sz="0" w:space="0" w:color="auto"/>
        <w:bottom w:val="none" w:sz="0" w:space="0" w:color="auto"/>
        <w:right w:val="none" w:sz="0" w:space="0" w:color="auto"/>
      </w:divBdr>
      <w:divsChild>
        <w:div w:id="1716347347">
          <w:marLeft w:val="274"/>
          <w:marRight w:val="0"/>
          <w:marTop w:val="0"/>
          <w:marBottom w:val="0"/>
          <w:divBdr>
            <w:top w:val="none" w:sz="0" w:space="0" w:color="auto"/>
            <w:left w:val="none" w:sz="0" w:space="0" w:color="auto"/>
            <w:bottom w:val="none" w:sz="0" w:space="0" w:color="auto"/>
            <w:right w:val="none" w:sz="0" w:space="0" w:color="auto"/>
          </w:divBdr>
        </w:div>
        <w:div w:id="1371028563">
          <w:marLeft w:val="274"/>
          <w:marRight w:val="0"/>
          <w:marTop w:val="0"/>
          <w:marBottom w:val="0"/>
          <w:divBdr>
            <w:top w:val="none" w:sz="0" w:space="0" w:color="auto"/>
            <w:left w:val="none" w:sz="0" w:space="0" w:color="auto"/>
            <w:bottom w:val="none" w:sz="0" w:space="0" w:color="auto"/>
            <w:right w:val="none" w:sz="0" w:space="0" w:color="auto"/>
          </w:divBdr>
        </w:div>
        <w:div w:id="1656034217">
          <w:marLeft w:val="274"/>
          <w:marRight w:val="0"/>
          <w:marTop w:val="0"/>
          <w:marBottom w:val="0"/>
          <w:divBdr>
            <w:top w:val="none" w:sz="0" w:space="0" w:color="auto"/>
            <w:left w:val="none" w:sz="0" w:space="0" w:color="auto"/>
            <w:bottom w:val="none" w:sz="0" w:space="0" w:color="auto"/>
            <w:right w:val="none" w:sz="0" w:space="0" w:color="auto"/>
          </w:divBdr>
        </w:div>
        <w:div w:id="1696924051">
          <w:marLeft w:val="274"/>
          <w:marRight w:val="0"/>
          <w:marTop w:val="0"/>
          <w:marBottom w:val="0"/>
          <w:divBdr>
            <w:top w:val="none" w:sz="0" w:space="0" w:color="auto"/>
            <w:left w:val="none" w:sz="0" w:space="0" w:color="auto"/>
            <w:bottom w:val="none" w:sz="0" w:space="0" w:color="auto"/>
            <w:right w:val="none" w:sz="0" w:space="0" w:color="auto"/>
          </w:divBdr>
        </w:div>
        <w:div w:id="2136832494">
          <w:marLeft w:val="274"/>
          <w:marRight w:val="0"/>
          <w:marTop w:val="0"/>
          <w:marBottom w:val="0"/>
          <w:divBdr>
            <w:top w:val="none" w:sz="0" w:space="0" w:color="auto"/>
            <w:left w:val="none" w:sz="0" w:space="0" w:color="auto"/>
            <w:bottom w:val="none" w:sz="0" w:space="0" w:color="auto"/>
            <w:right w:val="none" w:sz="0" w:space="0" w:color="auto"/>
          </w:divBdr>
        </w:div>
      </w:divsChild>
    </w:div>
    <w:div w:id="1130516435">
      <w:bodyDiv w:val="1"/>
      <w:marLeft w:val="0"/>
      <w:marRight w:val="0"/>
      <w:marTop w:val="0"/>
      <w:marBottom w:val="0"/>
      <w:divBdr>
        <w:top w:val="none" w:sz="0" w:space="0" w:color="auto"/>
        <w:left w:val="none" w:sz="0" w:space="0" w:color="auto"/>
        <w:bottom w:val="none" w:sz="0" w:space="0" w:color="auto"/>
        <w:right w:val="none" w:sz="0" w:space="0" w:color="auto"/>
      </w:divBdr>
    </w:div>
    <w:div w:id="1138381706">
      <w:bodyDiv w:val="1"/>
      <w:marLeft w:val="0"/>
      <w:marRight w:val="0"/>
      <w:marTop w:val="0"/>
      <w:marBottom w:val="0"/>
      <w:divBdr>
        <w:top w:val="none" w:sz="0" w:space="0" w:color="auto"/>
        <w:left w:val="none" w:sz="0" w:space="0" w:color="auto"/>
        <w:bottom w:val="none" w:sz="0" w:space="0" w:color="auto"/>
        <w:right w:val="none" w:sz="0" w:space="0" w:color="auto"/>
      </w:divBdr>
      <w:divsChild>
        <w:div w:id="139929176">
          <w:marLeft w:val="274"/>
          <w:marRight w:val="0"/>
          <w:marTop w:val="0"/>
          <w:marBottom w:val="0"/>
          <w:divBdr>
            <w:top w:val="none" w:sz="0" w:space="0" w:color="auto"/>
            <w:left w:val="none" w:sz="0" w:space="0" w:color="auto"/>
            <w:bottom w:val="none" w:sz="0" w:space="0" w:color="auto"/>
            <w:right w:val="none" w:sz="0" w:space="0" w:color="auto"/>
          </w:divBdr>
        </w:div>
        <w:div w:id="679358057">
          <w:marLeft w:val="274"/>
          <w:marRight w:val="0"/>
          <w:marTop w:val="0"/>
          <w:marBottom w:val="0"/>
          <w:divBdr>
            <w:top w:val="none" w:sz="0" w:space="0" w:color="auto"/>
            <w:left w:val="none" w:sz="0" w:space="0" w:color="auto"/>
            <w:bottom w:val="none" w:sz="0" w:space="0" w:color="auto"/>
            <w:right w:val="none" w:sz="0" w:space="0" w:color="auto"/>
          </w:divBdr>
        </w:div>
        <w:div w:id="996880508">
          <w:marLeft w:val="274"/>
          <w:marRight w:val="0"/>
          <w:marTop w:val="0"/>
          <w:marBottom w:val="0"/>
          <w:divBdr>
            <w:top w:val="none" w:sz="0" w:space="0" w:color="auto"/>
            <w:left w:val="none" w:sz="0" w:space="0" w:color="auto"/>
            <w:bottom w:val="none" w:sz="0" w:space="0" w:color="auto"/>
            <w:right w:val="none" w:sz="0" w:space="0" w:color="auto"/>
          </w:divBdr>
        </w:div>
        <w:div w:id="706179805">
          <w:marLeft w:val="274"/>
          <w:marRight w:val="0"/>
          <w:marTop w:val="0"/>
          <w:marBottom w:val="0"/>
          <w:divBdr>
            <w:top w:val="none" w:sz="0" w:space="0" w:color="auto"/>
            <w:left w:val="none" w:sz="0" w:space="0" w:color="auto"/>
            <w:bottom w:val="none" w:sz="0" w:space="0" w:color="auto"/>
            <w:right w:val="none" w:sz="0" w:space="0" w:color="auto"/>
          </w:divBdr>
        </w:div>
      </w:divsChild>
    </w:div>
    <w:div w:id="1142115438">
      <w:bodyDiv w:val="1"/>
      <w:marLeft w:val="0"/>
      <w:marRight w:val="0"/>
      <w:marTop w:val="0"/>
      <w:marBottom w:val="0"/>
      <w:divBdr>
        <w:top w:val="none" w:sz="0" w:space="0" w:color="auto"/>
        <w:left w:val="none" w:sz="0" w:space="0" w:color="auto"/>
        <w:bottom w:val="none" w:sz="0" w:space="0" w:color="auto"/>
        <w:right w:val="none" w:sz="0" w:space="0" w:color="auto"/>
      </w:divBdr>
      <w:divsChild>
        <w:div w:id="123621337">
          <w:marLeft w:val="274"/>
          <w:marRight w:val="0"/>
          <w:marTop w:val="0"/>
          <w:marBottom w:val="0"/>
          <w:divBdr>
            <w:top w:val="none" w:sz="0" w:space="0" w:color="auto"/>
            <w:left w:val="none" w:sz="0" w:space="0" w:color="auto"/>
            <w:bottom w:val="none" w:sz="0" w:space="0" w:color="auto"/>
            <w:right w:val="none" w:sz="0" w:space="0" w:color="auto"/>
          </w:divBdr>
        </w:div>
        <w:div w:id="671448476">
          <w:marLeft w:val="274"/>
          <w:marRight w:val="0"/>
          <w:marTop w:val="0"/>
          <w:marBottom w:val="0"/>
          <w:divBdr>
            <w:top w:val="none" w:sz="0" w:space="0" w:color="auto"/>
            <w:left w:val="none" w:sz="0" w:space="0" w:color="auto"/>
            <w:bottom w:val="none" w:sz="0" w:space="0" w:color="auto"/>
            <w:right w:val="none" w:sz="0" w:space="0" w:color="auto"/>
          </w:divBdr>
        </w:div>
        <w:div w:id="1240555349">
          <w:marLeft w:val="274"/>
          <w:marRight w:val="0"/>
          <w:marTop w:val="0"/>
          <w:marBottom w:val="0"/>
          <w:divBdr>
            <w:top w:val="none" w:sz="0" w:space="0" w:color="auto"/>
            <w:left w:val="none" w:sz="0" w:space="0" w:color="auto"/>
            <w:bottom w:val="none" w:sz="0" w:space="0" w:color="auto"/>
            <w:right w:val="none" w:sz="0" w:space="0" w:color="auto"/>
          </w:divBdr>
        </w:div>
        <w:div w:id="1441073935">
          <w:marLeft w:val="274"/>
          <w:marRight w:val="0"/>
          <w:marTop w:val="0"/>
          <w:marBottom w:val="0"/>
          <w:divBdr>
            <w:top w:val="none" w:sz="0" w:space="0" w:color="auto"/>
            <w:left w:val="none" w:sz="0" w:space="0" w:color="auto"/>
            <w:bottom w:val="none" w:sz="0" w:space="0" w:color="auto"/>
            <w:right w:val="none" w:sz="0" w:space="0" w:color="auto"/>
          </w:divBdr>
        </w:div>
      </w:divsChild>
    </w:div>
    <w:div w:id="1245337786">
      <w:bodyDiv w:val="1"/>
      <w:marLeft w:val="0"/>
      <w:marRight w:val="0"/>
      <w:marTop w:val="0"/>
      <w:marBottom w:val="0"/>
      <w:divBdr>
        <w:top w:val="none" w:sz="0" w:space="0" w:color="auto"/>
        <w:left w:val="none" w:sz="0" w:space="0" w:color="auto"/>
        <w:bottom w:val="none" w:sz="0" w:space="0" w:color="auto"/>
        <w:right w:val="none" w:sz="0" w:space="0" w:color="auto"/>
      </w:divBdr>
      <w:divsChild>
        <w:div w:id="973413704">
          <w:marLeft w:val="274"/>
          <w:marRight w:val="0"/>
          <w:marTop w:val="0"/>
          <w:marBottom w:val="0"/>
          <w:divBdr>
            <w:top w:val="none" w:sz="0" w:space="0" w:color="auto"/>
            <w:left w:val="none" w:sz="0" w:space="0" w:color="auto"/>
            <w:bottom w:val="none" w:sz="0" w:space="0" w:color="auto"/>
            <w:right w:val="none" w:sz="0" w:space="0" w:color="auto"/>
          </w:divBdr>
        </w:div>
        <w:div w:id="1310790054">
          <w:marLeft w:val="274"/>
          <w:marRight w:val="0"/>
          <w:marTop w:val="0"/>
          <w:marBottom w:val="0"/>
          <w:divBdr>
            <w:top w:val="none" w:sz="0" w:space="0" w:color="auto"/>
            <w:left w:val="none" w:sz="0" w:space="0" w:color="auto"/>
            <w:bottom w:val="none" w:sz="0" w:space="0" w:color="auto"/>
            <w:right w:val="none" w:sz="0" w:space="0" w:color="auto"/>
          </w:divBdr>
        </w:div>
        <w:div w:id="766999570">
          <w:marLeft w:val="274"/>
          <w:marRight w:val="0"/>
          <w:marTop w:val="0"/>
          <w:marBottom w:val="0"/>
          <w:divBdr>
            <w:top w:val="none" w:sz="0" w:space="0" w:color="auto"/>
            <w:left w:val="none" w:sz="0" w:space="0" w:color="auto"/>
            <w:bottom w:val="none" w:sz="0" w:space="0" w:color="auto"/>
            <w:right w:val="none" w:sz="0" w:space="0" w:color="auto"/>
          </w:divBdr>
        </w:div>
        <w:div w:id="2025548499">
          <w:marLeft w:val="274"/>
          <w:marRight w:val="0"/>
          <w:marTop w:val="0"/>
          <w:marBottom w:val="0"/>
          <w:divBdr>
            <w:top w:val="none" w:sz="0" w:space="0" w:color="auto"/>
            <w:left w:val="none" w:sz="0" w:space="0" w:color="auto"/>
            <w:bottom w:val="none" w:sz="0" w:space="0" w:color="auto"/>
            <w:right w:val="none" w:sz="0" w:space="0" w:color="auto"/>
          </w:divBdr>
        </w:div>
      </w:divsChild>
    </w:div>
    <w:div w:id="1263763112">
      <w:bodyDiv w:val="1"/>
      <w:marLeft w:val="0"/>
      <w:marRight w:val="0"/>
      <w:marTop w:val="0"/>
      <w:marBottom w:val="0"/>
      <w:divBdr>
        <w:top w:val="none" w:sz="0" w:space="0" w:color="auto"/>
        <w:left w:val="none" w:sz="0" w:space="0" w:color="auto"/>
        <w:bottom w:val="none" w:sz="0" w:space="0" w:color="auto"/>
        <w:right w:val="none" w:sz="0" w:space="0" w:color="auto"/>
      </w:divBdr>
      <w:divsChild>
        <w:div w:id="779882214">
          <w:marLeft w:val="288"/>
          <w:marRight w:val="0"/>
          <w:marTop w:val="0"/>
          <w:marBottom w:val="0"/>
          <w:divBdr>
            <w:top w:val="none" w:sz="0" w:space="0" w:color="auto"/>
            <w:left w:val="none" w:sz="0" w:space="0" w:color="auto"/>
            <w:bottom w:val="none" w:sz="0" w:space="0" w:color="auto"/>
            <w:right w:val="none" w:sz="0" w:space="0" w:color="auto"/>
          </w:divBdr>
        </w:div>
        <w:div w:id="211625995">
          <w:marLeft w:val="288"/>
          <w:marRight w:val="0"/>
          <w:marTop w:val="0"/>
          <w:marBottom w:val="0"/>
          <w:divBdr>
            <w:top w:val="none" w:sz="0" w:space="0" w:color="auto"/>
            <w:left w:val="none" w:sz="0" w:space="0" w:color="auto"/>
            <w:bottom w:val="none" w:sz="0" w:space="0" w:color="auto"/>
            <w:right w:val="none" w:sz="0" w:space="0" w:color="auto"/>
          </w:divBdr>
        </w:div>
        <w:div w:id="483352863">
          <w:marLeft w:val="288"/>
          <w:marRight w:val="0"/>
          <w:marTop w:val="0"/>
          <w:marBottom w:val="0"/>
          <w:divBdr>
            <w:top w:val="none" w:sz="0" w:space="0" w:color="auto"/>
            <w:left w:val="none" w:sz="0" w:space="0" w:color="auto"/>
            <w:bottom w:val="none" w:sz="0" w:space="0" w:color="auto"/>
            <w:right w:val="none" w:sz="0" w:space="0" w:color="auto"/>
          </w:divBdr>
        </w:div>
        <w:div w:id="1883903043">
          <w:marLeft w:val="288"/>
          <w:marRight w:val="0"/>
          <w:marTop w:val="0"/>
          <w:marBottom w:val="0"/>
          <w:divBdr>
            <w:top w:val="none" w:sz="0" w:space="0" w:color="auto"/>
            <w:left w:val="none" w:sz="0" w:space="0" w:color="auto"/>
            <w:bottom w:val="none" w:sz="0" w:space="0" w:color="auto"/>
            <w:right w:val="none" w:sz="0" w:space="0" w:color="auto"/>
          </w:divBdr>
        </w:div>
      </w:divsChild>
    </w:div>
    <w:div w:id="1290630157">
      <w:bodyDiv w:val="1"/>
      <w:marLeft w:val="0"/>
      <w:marRight w:val="0"/>
      <w:marTop w:val="0"/>
      <w:marBottom w:val="0"/>
      <w:divBdr>
        <w:top w:val="none" w:sz="0" w:space="0" w:color="auto"/>
        <w:left w:val="none" w:sz="0" w:space="0" w:color="auto"/>
        <w:bottom w:val="none" w:sz="0" w:space="0" w:color="auto"/>
        <w:right w:val="none" w:sz="0" w:space="0" w:color="auto"/>
      </w:divBdr>
    </w:div>
    <w:div w:id="1300460093">
      <w:bodyDiv w:val="1"/>
      <w:marLeft w:val="0"/>
      <w:marRight w:val="0"/>
      <w:marTop w:val="0"/>
      <w:marBottom w:val="0"/>
      <w:divBdr>
        <w:top w:val="none" w:sz="0" w:space="0" w:color="auto"/>
        <w:left w:val="none" w:sz="0" w:space="0" w:color="auto"/>
        <w:bottom w:val="none" w:sz="0" w:space="0" w:color="auto"/>
        <w:right w:val="none" w:sz="0" w:space="0" w:color="auto"/>
      </w:divBdr>
      <w:divsChild>
        <w:div w:id="1050039347">
          <w:marLeft w:val="547"/>
          <w:marRight w:val="0"/>
          <w:marTop w:val="0"/>
          <w:marBottom w:val="0"/>
          <w:divBdr>
            <w:top w:val="none" w:sz="0" w:space="0" w:color="auto"/>
            <w:left w:val="none" w:sz="0" w:space="0" w:color="auto"/>
            <w:bottom w:val="none" w:sz="0" w:space="0" w:color="auto"/>
            <w:right w:val="none" w:sz="0" w:space="0" w:color="auto"/>
          </w:divBdr>
        </w:div>
      </w:divsChild>
    </w:div>
    <w:div w:id="1305550013">
      <w:bodyDiv w:val="1"/>
      <w:marLeft w:val="0"/>
      <w:marRight w:val="0"/>
      <w:marTop w:val="0"/>
      <w:marBottom w:val="0"/>
      <w:divBdr>
        <w:top w:val="none" w:sz="0" w:space="0" w:color="auto"/>
        <w:left w:val="none" w:sz="0" w:space="0" w:color="auto"/>
        <w:bottom w:val="none" w:sz="0" w:space="0" w:color="auto"/>
        <w:right w:val="none" w:sz="0" w:space="0" w:color="auto"/>
      </w:divBdr>
      <w:divsChild>
        <w:div w:id="876743332">
          <w:marLeft w:val="274"/>
          <w:marRight w:val="0"/>
          <w:marTop w:val="0"/>
          <w:marBottom w:val="0"/>
          <w:divBdr>
            <w:top w:val="none" w:sz="0" w:space="0" w:color="auto"/>
            <w:left w:val="none" w:sz="0" w:space="0" w:color="auto"/>
            <w:bottom w:val="none" w:sz="0" w:space="0" w:color="auto"/>
            <w:right w:val="none" w:sz="0" w:space="0" w:color="auto"/>
          </w:divBdr>
        </w:div>
        <w:div w:id="1856766688">
          <w:marLeft w:val="274"/>
          <w:marRight w:val="0"/>
          <w:marTop w:val="0"/>
          <w:marBottom w:val="0"/>
          <w:divBdr>
            <w:top w:val="none" w:sz="0" w:space="0" w:color="auto"/>
            <w:left w:val="none" w:sz="0" w:space="0" w:color="auto"/>
            <w:bottom w:val="none" w:sz="0" w:space="0" w:color="auto"/>
            <w:right w:val="none" w:sz="0" w:space="0" w:color="auto"/>
          </w:divBdr>
        </w:div>
      </w:divsChild>
    </w:div>
    <w:div w:id="1306088557">
      <w:bodyDiv w:val="1"/>
      <w:marLeft w:val="0"/>
      <w:marRight w:val="0"/>
      <w:marTop w:val="0"/>
      <w:marBottom w:val="0"/>
      <w:divBdr>
        <w:top w:val="none" w:sz="0" w:space="0" w:color="auto"/>
        <w:left w:val="none" w:sz="0" w:space="0" w:color="auto"/>
        <w:bottom w:val="none" w:sz="0" w:space="0" w:color="auto"/>
        <w:right w:val="none" w:sz="0" w:space="0" w:color="auto"/>
      </w:divBdr>
    </w:div>
    <w:div w:id="1310866852">
      <w:bodyDiv w:val="1"/>
      <w:marLeft w:val="0"/>
      <w:marRight w:val="0"/>
      <w:marTop w:val="0"/>
      <w:marBottom w:val="0"/>
      <w:divBdr>
        <w:top w:val="none" w:sz="0" w:space="0" w:color="auto"/>
        <w:left w:val="none" w:sz="0" w:space="0" w:color="auto"/>
        <w:bottom w:val="none" w:sz="0" w:space="0" w:color="auto"/>
        <w:right w:val="none" w:sz="0" w:space="0" w:color="auto"/>
      </w:divBdr>
    </w:div>
    <w:div w:id="1353678032">
      <w:bodyDiv w:val="1"/>
      <w:marLeft w:val="0"/>
      <w:marRight w:val="0"/>
      <w:marTop w:val="0"/>
      <w:marBottom w:val="0"/>
      <w:divBdr>
        <w:top w:val="none" w:sz="0" w:space="0" w:color="auto"/>
        <w:left w:val="none" w:sz="0" w:space="0" w:color="auto"/>
        <w:bottom w:val="none" w:sz="0" w:space="0" w:color="auto"/>
        <w:right w:val="none" w:sz="0" w:space="0" w:color="auto"/>
      </w:divBdr>
      <w:divsChild>
        <w:div w:id="1568878833">
          <w:marLeft w:val="288"/>
          <w:marRight w:val="0"/>
          <w:marTop w:val="0"/>
          <w:marBottom w:val="0"/>
          <w:divBdr>
            <w:top w:val="none" w:sz="0" w:space="0" w:color="auto"/>
            <w:left w:val="none" w:sz="0" w:space="0" w:color="auto"/>
            <w:bottom w:val="none" w:sz="0" w:space="0" w:color="auto"/>
            <w:right w:val="none" w:sz="0" w:space="0" w:color="auto"/>
          </w:divBdr>
        </w:div>
        <w:div w:id="649403773">
          <w:marLeft w:val="288"/>
          <w:marRight w:val="0"/>
          <w:marTop w:val="0"/>
          <w:marBottom w:val="0"/>
          <w:divBdr>
            <w:top w:val="none" w:sz="0" w:space="0" w:color="auto"/>
            <w:left w:val="none" w:sz="0" w:space="0" w:color="auto"/>
            <w:bottom w:val="none" w:sz="0" w:space="0" w:color="auto"/>
            <w:right w:val="none" w:sz="0" w:space="0" w:color="auto"/>
          </w:divBdr>
        </w:div>
        <w:div w:id="436876738">
          <w:marLeft w:val="288"/>
          <w:marRight w:val="0"/>
          <w:marTop w:val="0"/>
          <w:marBottom w:val="0"/>
          <w:divBdr>
            <w:top w:val="none" w:sz="0" w:space="0" w:color="auto"/>
            <w:left w:val="none" w:sz="0" w:space="0" w:color="auto"/>
            <w:bottom w:val="none" w:sz="0" w:space="0" w:color="auto"/>
            <w:right w:val="none" w:sz="0" w:space="0" w:color="auto"/>
          </w:divBdr>
        </w:div>
        <w:div w:id="231277154">
          <w:marLeft w:val="288"/>
          <w:marRight w:val="0"/>
          <w:marTop w:val="0"/>
          <w:marBottom w:val="0"/>
          <w:divBdr>
            <w:top w:val="none" w:sz="0" w:space="0" w:color="auto"/>
            <w:left w:val="none" w:sz="0" w:space="0" w:color="auto"/>
            <w:bottom w:val="none" w:sz="0" w:space="0" w:color="auto"/>
            <w:right w:val="none" w:sz="0" w:space="0" w:color="auto"/>
          </w:divBdr>
        </w:div>
        <w:div w:id="506018492">
          <w:marLeft w:val="288"/>
          <w:marRight w:val="0"/>
          <w:marTop w:val="0"/>
          <w:marBottom w:val="0"/>
          <w:divBdr>
            <w:top w:val="none" w:sz="0" w:space="0" w:color="auto"/>
            <w:left w:val="none" w:sz="0" w:space="0" w:color="auto"/>
            <w:bottom w:val="none" w:sz="0" w:space="0" w:color="auto"/>
            <w:right w:val="none" w:sz="0" w:space="0" w:color="auto"/>
          </w:divBdr>
        </w:div>
      </w:divsChild>
    </w:div>
    <w:div w:id="1355770717">
      <w:bodyDiv w:val="1"/>
      <w:marLeft w:val="0"/>
      <w:marRight w:val="0"/>
      <w:marTop w:val="0"/>
      <w:marBottom w:val="0"/>
      <w:divBdr>
        <w:top w:val="none" w:sz="0" w:space="0" w:color="auto"/>
        <w:left w:val="none" w:sz="0" w:space="0" w:color="auto"/>
        <w:bottom w:val="none" w:sz="0" w:space="0" w:color="auto"/>
        <w:right w:val="none" w:sz="0" w:space="0" w:color="auto"/>
      </w:divBdr>
    </w:div>
    <w:div w:id="1357850520">
      <w:bodyDiv w:val="1"/>
      <w:marLeft w:val="0"/>
      <w:marRight w:val="0"/>
      <w:marTop w:val="0"/>
      <w:marBottom w:val="0"/>
      <w:divBdr>
        <w:top w:val="none" w:sz="0" w:space="0" w:color="auto"/>
        <w:left w:val="none" w:sz="0" w:space="0" w:color="auto"/>
        <w:bottom w:val="none" w:sz="0" w:space="0" w:color="auto"/>
        <w:right w:val="none" w:sz="0" w:space="0" w:color="auto"/>
      </w:divBdr>
      <w:divsChild>
        <w:div w:id="900211402">
          <w:marLeft w:val="274"/>
          <w:marRight w:val="0"/>
          <w:marTop w:val="0"/>
          <w:marBottom w:val="0"/>
          <w:divBdr>
            <w:top w:val="none" w:sz="0" w:space="0" w:color="auto"/>
            <w:left w:val="none" w:sz="0" w:space="0" w:color="auto"/>
            <w:bottom w:val="none" w:sz="0" w:space="0" w:color="auto"/>
            <w:right w:val="none" w:sz="0" w:space="0" w:color="auto"/>
          </w:divBdr>
        </w:div>
        <w:div w:id="1973553765">
          <w:marLeft w:val="274"/>
          <w:marRight w:val="0"/>
          <w:marTop w:val="0"/>
          <w:marBottom w:val="0"/>
          <w:divBdr>
            <w:top w:val="none" w:sz="0" w:space="0" w:color="auto"/>
            <w:left w:val="none" w:sz="0" w:space="0" w:color="auto"/>
            <w:bottom w:val="none" w:sz="0" w:space="0" w:color="auto"/>
            <w:right w:val="none" w:sz="0" w:space="0" w:color="auto"/>
          </w:divBdr>
        </w:div>
        <w:div w:id="1339237948">
          <w:marLeft w:val="274"/>
          <w:marRight w:val="0"/>
          <w:marTop w:val="0"/>
          <w:marBottom w:val="0"/>
          <w:divBdr>
            <w:top w:val="none" w:sz="0" w:space="0" w:color="auto"/>
            <w:left w:val="none" w:sz="0" w:space="0" w:color="auto"/>
            <w:bottom w:val="none" w:sz="0" w:space="0" w:color="auto"/>
            <w:right w:val="none" w:sz="0" w:space="0" w:color="auto"/>
          </w:divBdr>
        </w:div>
      </w:divsChild>
    </w:div>
    <w:div w:id="1365130759">
      <w:bodyDiv w:val="1"/>
      <w:marLeft w:val="0"/>
      <w:marRight w:val="0"/>
      <w:marTop w:val="0"/>
      <w:marBottom w:val="0"/>
      <w:divBdr>
        <w:top w:val="none" w:sz="0" w:space="0" w:color="auto"/>
        <w:left w:val="none" w:sz="0" w:space="0" w:color="auto"/>
        <w:bottom w:val="none" w:sz="0" w:space="0" w:color="auto"/>
        <w:right w:val="none" w:sz="0" w:space="0" w:color="auto"/>
      </w:divBdr>
      <w:divsChild>
        <w:div w:id="211158718">
          <w:marLeft w:val="274"/>
          <w:marRight w:val="0"/>
          <w:marTop w:val="0"/>
          <w:marBottom w:val="0"/>
          <w:divBdr>
            <w:top w:val="none" w:sz="0" w:space="0" w:color="auto"/>
            <w:left w:val="none" w:sz="0" w:space="0" w:color="auto"/>
            <w:bottom w:val="none" w:sz="0" w:space="0" w:color="auto"/>
            <w:right w:val="none" w:sz="0" w:space="0" w:color="auto"/>
          </w:divBdr>
        </w:div>
        <w:div w:id="171728754">
          <w:marLeft w:val="274"/>
          <w:marRight w:val="0"/>
          <w:marTop w:val="0"/>
          <w:marBottom w:val="0"/>
          <w:divBdr>
            <w:top w:val="none" w:sz="0" w:space="0" w:color="auto"/>
            <w:left w:val="none" w:sz="0" w:space="0" w:color="auto"/>
            <w:bottom w:val="none" w:sz="0" w:space="0" w:color="auto"/>
            <w:right w:val="none" w:sz="0" w:space="0" w:color="auto"/>
          </w:divBdr>
        </w:div>
        <w:div w:id="111828393">
          <w:marLeft w:val="274"/>
          <w:marRight w:val="0"/>
          <w:marTop w:val="0"/>
          <w:marBottom w:val="0"/>
          <w:divBdr>
            <w:top w:val="none" w:sz="0" w:space="0" w:color="auto"/>
            <w:left w:val="none" w:sz="0" w:space="0" w:color="auto"/>
            <w:bottom w:val="none" w:sz="0" w:space="0" w:color="auto"/>
            <w:right w:val="none" w:sz="0" w:space="0" w:color="auto"/>
          </w:divBdr>
        </w:div>
      </w:divsChild>
    </w:div>
    <w:div w:id="1436246195">
      <w:bodyDiv w:val="1"/>
      <w:marLeft w:val="0"/>
      <w:marRight w:val="0"/>
      <w:marTop w:val="0"/>
      <w:marBottom w:val="0"/>
      <w:divBdr>
        <w:top w:val="none" w:sz="0" w:space="0" w:color="auto"/>
        <w:left w:val="none" w:sz="0" w:space="0" w:color="auto"/>
        <w:bottom w:val="none" w:sz="0" w:space="0" w:color="auto"/>
        <w:right w:val="none" w:sz="0" w:space="0" w:color="auto"/>
      </w:divBdr>
      <w:divsChild>
        <w:div w:id="1166437496">
          <w:marLeft w:val="274"/>
          <w:marRight w:val="0"/>
          <w:marTop w:val="0"/>
          <w:marBottom w:val="0"/>
          <w:divBdr>
            <w:top w:val="none" w:sz="0" w:space="0" w:color="auto"/>
            <w:left w:val="none" w:sz="0" w:space="0" w:color="auto"/>
            <w:bottom w:val="none" w:sz="0" w:space="0" w:color="auto"/>
            <w:right w:val="none" w:sz="0" w:space="0" w:color="auto"/>
          </w:divBdr>
        </w:div>
        <w:div w:id="1533349004">
          <w:marLeft w:val="274"/>
          <w:marRight w:val="0"/>
          <w:marTop w:val="0"/>
          <w:marBottom w:val="0"/>
          <w:divBdr>
            <w:top w:val="none" w:sz="0" w:space="0" w:color="auto"/>
            <w:left w:val="none" w:sz="0" w:space="0" w:color="auto"/>
            <w:bottom w:val="none" w:sz="0" w:space="0" w:color="auto"/>
            <w:right w:val="none" w:sz="0" w:space="0" w:color="auto"/>
          </w:divBdr>
        </w:div>
      </w:divsChild>
    </w:div>
    <w:div w:id="1443648684">
      <w:bodyDiv w:val="1"/>
      <w:marLeft w:val="0"/>
      <w:marRight w:val="0"/>
      <w:marTop w:val="0"/>
      <w:marBottom w:val="0"/>
      <w:divBdr>
        <w:top w:val="none" w:sz="0" w:space="0" w:color="auto"/>
        <w:left w:val="none" w:sz="0" w:space="0" w:color="auto"/>
        <w:bottom w:val="none" w:sz="0" w:space="0" w:color="auto"/>
        <w:right w:val="none" w:sz="0" w:space="0" w:color="auto"/>
      </w:divBdr>
      <w:divsChild>
        <w:div w:id="926160621">
          <w:marLeft w:val="288"/>
          <w:marRight w:val="0"/>
          <w:marTop w:val="0"/>
          <w:marBottom w:val="0"/>
          <w:divBdr>
            <w:top w:val="none" w:sz="0" w:space="0" w:color="auto"/>
            <w:left w:val="none" w:sz="0" w:space="0" w:color="auto"/>
            <w:bottom w:val="none" w:sz="0" w:space="0" w:color="auto"/>
            <w:right w:val="none" w:sz="0" w:space="0" w:color="auto"/>
          </w:divBdr>
        </w:div>
        <w:div w:id="140121187">
          <w:marLeft w:val="288"/>
          <w:marRight w:val="0"/>
          <w:marTop w:val="0"/>
          <w:marBottom w:val="0"/>
          <w:divBdr>
            <w:top w:val="none" w:sz="0" w:space="0" w:color="auto"/>
            <w:left w:val="none" w:sz="0" w:space="0" w:color="auto"/>
            <w:bottom w:val="none" w:sz="0" w:space="0" w:color="auto"/>
            <w:right w:val="none" w:sz="0" w:space="0" w:color="auto"/>
          </w:divBdr>
        </w:div>
        <w:div w:id="105319410">
          <w:marLeft w:val="288"/>
          <w:marRight w:val="0"/>
          <w:marTop w:val="0"/>
          <w:marBottom w:val="0"/>
          <w:divBdr>
            <w:top w:val="none" w:sz="0" w:space="0" w:color="auto"/>
            <w:left w:val="none" w:sz="0" w:space="0" w:color="auto"/>
            <w:bottom w:val="none" w:sz="0" w:space="0" w:color="auto"/>
            <w:right w:val="none" w:sz="0" w:space="0" w:color="auto"/>
          </w:divBdr>
        </w:div>
        <w:div w:id="888303240">
          <w:marLeft w:val="288"/>
          <w:marRight w:val="0"/>
          <w:marTop w:val="0"/>
          <w:marBottom w:val="0"/>
          <w:divBdr>
            <w:top w:val="none" w:sz="0" w:space="0" w:color="auto"/>
            <w:left w:val="none" w:sz="0" w:space="0" w:color="auto"/>
            <w:bottom w:val="none" w:sz="0" w:space="0" w:color="auto"/>
            <w:right w:val="none" w:sz="0" w:space="0" w:color="auto"/>
          </w:divBdr>
        </w:div>
        <w:div w:id="732385149">
          <w:marLeft w:val="288"/>
          <w:marRight w:val="0"/>
          <w:marTop w:val="0"/>
          <w:marBottom w:val="0"/>
          <w:divBdr>
            <w:top w:val="none" w:sz="0" w:space="0" w:color="auto"/>
            <w:left w:val="none" w:sz="0" w:space="0" w:color="auto"/>
            <w:bottom w:val="none" w:sz="0" w:space="0" w:color="auto"/>
            <w:right w:val="none" w:sz="0" w:space="0" w:color="auto"/>
          </w:divBdr>
        </w:div>
        <w:div w:id="967123720">
          <w:marLeft w:val="288"/>
          <w:marRight w:val="0"/>
          <w:marTop w:val="0"/>
          <w:marBottom w:val="0"/>
          <w:divBdr>
            <w:top w:val="none" w:sz="0" w:space="0" w:color="auto"/>
            <w:left w:val="none" w:sz="0" w:space="0" w:color="auto"/>
            <w:bottom w:val="none" w:sz="0" w:space="0" w:color="auto"/>
            <w:right w:val="none" w:sz="0" w:space="0" w:color="auto"/>
          </w:divBdr>
        </w:div>
        <w:div w:id="1610431955">
          <w:marLeft w:val="288"/>
          <w:marRight w:val="0"/>
          <w:marTop w:val="0"/>
          <w:marBottom w:val="0"/>
          <w:divBdr>
            <w:top w:val="none" w:sz="0" w:space="0" w:color="auto"/>
            <w:left w:val="none" w:sz="0" w:space="0" w:color="auto"/>
            <w:bottom w:val="none" w:sz="0" w:space="0" w:color="auto"/>
            <w:right w:val="none" w:sz="0" w:space="0" w:color="auto"/>
          </w:divBdr>
        </w:div>
        <w:div w:id="457728250">
          <w:marLeft w:val="288"/>
          <w:marRight w:val="0"/>
          <w:marTop w:val="0"/>
          <w:marBottom w:val="0"/>
          <w:divBdr>
            <w:top w:val="none" w:sz="0" w:space="0" w:color="auto"/>
            <w:left w:val="none" w:sz="0" w:space="0" w:color="auto"/>
            <w:bottom w:val="none" w:sz="0" w:space="0" w:color="auto"/>
            <w:right w:val="none" w:sz="0" w:space="0" w:color="auto"/>
          </w:divBdr>
        </w:div>
        <w:div w:id="2065130976">
          <w:marLeft w:val="288"/>
          <w:marRight w:val="0"/>
          <w:marTop w:val="0"/>
          <w:marBottom w:val="0"/>
          <w:divBdr>
            <w:top w:val="none" w:sz="0" w:space="0" w:color="auto"/>
            <w:left w:val="none" w:sz="0" w:space="0" w:color="auto"/>
            <w:bottom w:val="none" w:sz="0" w:space="0" w:color="auto"/>
            <w:right w:val="none" w:sz="0" w:space="0" w:color="auto"/>
          </w:divBdr>
        </w:div>
        <w:div w:id="924068122">
          <w:marLeft w:val="288"/>
          <w:marRight w:val="0"/>
          <w:marTop w:val="0"/>
          <w:marBottom w:val="0"/>
          <w:divBdr>
            <w:top w:val="none" w:sz="0" w:space="0" w:color="auto"/>
            <w:left w:val="none" w:sz="0" w:space="0" w:color="auto"/>
            <w:bottom w:val="none" w:sz="0" w:space="0" w:color="auto"/>
            <w:right w:val="none" w:sz="0" w:space="0" w:color="auto"/>
          </w:divBdr>
        </w:div>
        <w:div w:id="320932535">
          <w:marLeft w:val="288"/>
          <w:marRight w:val="0"/>
          <w:marTop w:val="0"/>
          <w:marBottom w:val="0"/>
          <w:divBdr>
            <w:top w:val="none" w:sz="0" w:space="0" w:color="auto"/>
            <w:left w:val="none" w:sz="0" w:space="0" w:color="auto"/>
            <w:bottom w:val="none" w:sz="0" w:space="0" w:color="auto"/>
            <w:right w:val="none" w:sz="0" w:space="0" w:color="auto"/>
          </w:divBdr>
        </w:div>
        <w:div w:id="338973717">
          <w:marLeft w:val="288"/>
          <w:marRight w:val="0"/>
          <w:marTop w:val="0"/>
          <w:marBottom w:val="0"/>
          <w:divBdr>
            <w:top w:val="none" w:sz="0" w:space="0" w:color="auto"/>
            <w:left w:val="none" w:sz="0" w:space="0" w:color="auto"/>
            <w:bottom w:val="none" w:sz="0" w:space="0" w:color="auto"/>
            <w:right w:val="none" w:sz="0" w:space="0" w:color="auto"/>
          </w:divBdr>
        </w:div>
        <w:div w:id="1503810737">
          <w:marLeft w:val="288"/>
          <w:marRight w:val="0"/>
          <w:marTop w:val="0"/>
          <w:marBottom w:val="0"/>
          <w:divBdr>
            <w:top w:val="none" w:sz="0" w:space="0" w:color="auto"/>
            <w:left w:val="none" w:sz="0" w:space="0" w:color="auto"/>
            <w:bottom w:val="none" w:sz="0" w:space="0" w:color="auto"/>
            <w:right w:val="none" w:sz="0" w:space="0" w:color="auto"/>
          </w:divBdr>
        </w:div>
        <w:div w:id="2079285432">
          <w:marLeft w:val="288"/>
          <w:marRight w:val="0"/>
          <w:marTop w:val="0"/>
          <w:marBottom w:val="0"/>
          <w:divBdr>
            <w:top w:val="none" w:sz="0" w:space="0" w:color="auto"/>
            <w:left w:val="none" w:sz="0" w:space="0" w:color="auto"/>
            <w:bottom w:val="none" w:sz="0" w:space="0" w:color="auto"/>
            <w:right w:val="none" w:sz="0" w:space="0" w:color="auto"/>
          </w:divBdr>
        </w:div>
        <w:div w:id="1979219951">
          <w:marLeft w:val="288"/>
          <w:marRight w:val="0"/>
          <w:marTop w:val="0"/>
          <w:marBottom w:val="0"/>
          <w:divBdr>
            <w:top w:val="none" w:sz="0" w:space="0" w:color="auto"/>
            <w:left w:val="none" w:sz="0" w:space="0" w:color="auto"/>
            <w:bottom w:val="none" w:sz="0" w:space="0" w:color="auto"/>
            <w:right w:val="none" w:sz="0" w:space="0" w:color="auto"/>
          </w:divBdr>
        </w:div>
        <w:div w:id="287707952">
          <w:marLeft w:val="288"/>
          <w:marRight w:val="0"/>
          <w:marTop w:val="0"/>
          <w:marBottom w:val="0"/>
          <w:divBdr>
            <w:top w:val="none" w:sz="0" w:space="0" w:color="auto"/>
            <w:left w:val="none" w:sz="0" w:space="0" w:color="auto"/>
            <w:bottom w:val="none" w:sz="0" w:space="0" w:color="auto"/>
            <w:right w:val="none" w:sz="0" w:space="0" w:color="auto"/>
          </w:divBdr>
        </w:div>
      </w:divsChild>
    </w:div>
    <w:div w:id="1479297880">
      <w:bodyDiv w:val="1"/>
      <w:marLeft w:val="0"/>
      <w:marRight w:val="0"/>
      <w:marTop w:val="0"/>
      <w:marBottom w:val="0"/>
      <w:divBdr>
        <w:top w:val="none" w:sz="0" w:space="0" w:color="auto"/>
        <w:left w:val="none" w:sz="0" w:space="0" w:color="auto"/>
        <w:bottom w:val="none" w:sz="0" w:space="0" w:color="auto"/>
        <w:right w:val="none" w:sz="0" w:space="0" w:color="auto"/>
      </w:divBdr>
      <w:divsChild>
        <w:div w:id="615065001">
          <w:marLeft w:val="274"/>
          <w:marRight w:val="0"/>
          <w:marTop w:val="0"/>
          <w:marBottom w:val="0"/>
          <w:divBdr>
            <w:top w:val="none" w:sz="0" w:space="0" w:color="auto"/>
            <w:left w:val="none" w:sz="0" w:space="0" w:color="auto"/>
            <w:bottom w:val="none" w:sz="0" w:space="0" w:color="auto"/>
            <w:right w:val="none" w:sz="0" w:space="0" w:color="auto"/>
          </w:divBdr>
        </w:div>
      </w:divsChild>
    </w:div>
    <w:div w:id="1481725413">
      <w:bodyDiv w:val="1"/>
      <w:marLeft w:val="0"/>
      <w:marRight w:val="0"/>
      <w:marTop w:val="0"/>
      <w:marBottom w:val="0"/>
      <w:divBdr>
        <w:top w:val="none" w:sz="0" w:space="0" w:color="auto"/>
        <w:left w:val="none" w:sz="0" w:space="0" w:color="auto"/>
        <w:bottom w:val="none" w:sz="0" w:space="0" w:color="auto"/>
        <w:right w:val="none" w:sz="0" w:space="0" w:color="auto"/>
      </w:divBdr>
      <w:divsChild>
        <w:div w:id="368069477">
          <w:marLeft w:val="274"/>
          <w:marRight w:val="0"/>
          <w:marTop w:val="0"/>
          <w:marBottom w:val="0"/>
          <w:divBdr>
            <w:top w:val="none" w:sz="0" w:space="0" w:color="auto"/>
            <w:left w:val="none" w:sz="0" w:space="0" w:color="auto"/>
            <w:bottom w:val="none" w:sz="0" w:space="0" w:color="auto"/>
            <w:right w:val="none" w:sz="0" w:space="0" w:color="auto"/>
          </w:divBdr>
        </w:div>
        <w:div w:id="662900983">
          <w:marLeft w:val="274"/>
          <w:marRight w:val="0"/>
          <w:marTop w:val="0"/>
          <w:marBottom w:val="0"/>
          <w:divBdr>
            <w:top w:val="none" w:sz="0" w:space="0" w:color="auto"/>
            <w:left w:val="none" w:sz="0" w:space="0" w:color="auto"/>
            <w:bottom w:val="none" w:sz="0" w:space="0" w:color="auto"/>
            <w:right w:val="none" w:sz="0" w:space="0" w:color="auto"/>
          </w:divBdr>
        </w:div>
      </w:divsChild>
    </w:div>
    <w:div w:id="1503011897">
      <w:bodyDiv w:val="1"/>
      <w:marLeft w:val="0"/>
      <w:marRight w:val="0"/>
      <w:marTop w:val="0"/>
      <w:marBottom w:val="0"/>
      <w:divBdr>
        <w:top w:val="none" w:sz="0" w:space="0" w:color="auto"/>
        <w:left w:val="none" w:sz="0" w:space="0" w:color="auto"/>
        <w:bottom w:val="none" w:sz="0" w:space="0" w:color="auto"/>
        <w:right w:val="none" w:sz="0" w:space="0" w:color="auto"/>
      </w:divBdr>
      <w:divsChild>
        <w:div w:id="1685015673">
          <w:marLeft w:val="274"/>
          <w:marRight w:val="0"/>
          <w:marTop w:val="0"/>
          <w:marBottom w:val="0"/>
          <w:divBdr>
            <w:top w:val="none" w:sz="0" w:space="0" w:color="auto"/>
            <w:left w:val="none" w:sz="0" w:space="0" w:color="auto"/>
            <w:bottom w:val="none" w:sz="0" w:space="0" w:color="auto"/>
            <w:right w:val="none" w:sz="0" w:space="0" w:color="auto"/>
          </w:divBdr>
        </w:div>
      </w:divsChild>
    </w:div>
    <w:div w:id="1520050739">
      <w:bodyDiv w:val="1"/>
      <w:marLeft w:val="0"/>
      <w:marRight w:val="0"/>
      <w:marTop w:val="0"/>
      <w:marBottom w:val="0"/>
      <w:divBdr>
        <w:top w:val="none" w:sz="0" w:space="0" w:color="auto"/>
        <w:left w:val="none" w:sz="0" w:space="0" w:color="auto"/>
        <w:bottom w:val="none" w:sz="0" w:space="0" w:color="auto"/>
        <w:right w:val="none" w:sz="0" w:space="0" w:color="auto"/>
      </w:divBdr>
    </w:div>
    <w:div w:id="1528328623">
      <w:bodyDiv w:val="1"/>
      <w:marLeft w:val="0"/>
      <w:marRight w:val="0"/>
      <w:marTop w:val="0"/>
      <w:marBottom w:val="0"/>
      <w:divBdr>
        <w:top w:val="none" w:sz="0" w:space="0" w:color="auto"/>
        <w:left w:val="none" w:sz="0" w:space="0" w:color="auto"/>
        <w:bottom w:val="none" w:sz="0" w:space="0" w:color="auto"/>
        <w:right w:val="none" w:sz="0" w:space="0" w:color="auto"/>
      </w:divBdr>
      <w:divsChild>
        <w:div w:id="128129013">
          <w:marLeft w:val="274"/>
          <w:marRight w:val="0"/>
          <w:marTop w:val="0"/>
          <w:marBottom w:val="0"/>
          <w:divBdr>
            <w:top w:val="none" w:sz="0" w:space="0" w:color="auto"/>
            <w:left w:val="none" w:sz="0" w:space="0" w:color="auto"/>
            <w:bottom w:val="none" w:sz="0" w:space="0" w:color="auto"/>
            <w:right w:val="none" w:sz="0" w:space="0" w:color="auto"/>
          </w:divBdr>
        </w:div>
        <w:div w:id="1969697358">
          <w:marLeft w:val="274"/>
          <w:marRight w:val="0"/>
          <w:marTop w:val="0"/>
          <w:marBottom w:val="0"/>
          <w:divBdr>
            <w:top w:val="none" w:sz="0" w:space="0" w:color="auto"/>
            <w:left w:val="none" w:sz="0" w:space="0" w:color="auto"/>
            <w:bottom w:val="none" w:sz="0" w:space="0" w:color="auto"/>
            <w:right w:val="none" w:sz="0" w:space="0" w:color="auto"/>
          </w:divBdr>
        </w:div>
        <w:div w:id="1392655984">
          <w:marLeft w:val="274"/>
          <w:marRight w:val="0"/>
          <w:marTop w:val="0"/>
          <w:marBottom w:val="0"/>
          <w:divBdr>
            <w:top w:val="none" w:sz="0" w:space="0" w:color="auto"/>
            <w:left w:val="none" w:sz="0" w:space="0" w:color="auto"/>
            <w:bottom w:val="none" w:sz="0" w:space="0" w:color="auto"/>
            <w:right w:val="none" w:sz="0" w:space="0" w:color="auto"/>
          </w:divBdr>
        </w:div>
        <w:div w:id="1026902749">
          <w:marLeft w:val="274"/>
          <w:marRight w:val="0"/>
          <w:marTop w:val="0"/>
          <w:marBottom w:val="0"/>
          <w:divBdr>
            <w:top w:val="none" w:sz="0" w:space="0" w:color="auto"/>
            <w:left w:val="none" w:sz="0" w:space="0" w:color="auto"/>
            <w:bottom w:val="none" w:sz="0" w:space="0" w:color="auto"/>
            <w:right w:val="none" w:sz="0" w:space="0" w:color="auto"/>
          </w:divBdr>
        </w:div>
        <w:div w:id="2004699770">
          <w:marLeft w:val="274"/>
          <w:marRight w:val="0"/>
          <w:marTop w:val="0"/>
          <w:marBottom w:val="0"/>
          <w:divBdr>
            <w:top w:val="none" w:sz="0" w:space="0" w:color="auto"/>
            <w:left w:val="none" w:sz="0" w:space="0" w:color="auto"/>
            <w:bottom w:val="none" w:sz="0" w:space="0" w:color="auto"/>
            <w:right w:val="none" w:sz="0" w:space="0" w:color="auto"/>
          </w:divBdr>
        </w:div>
      </w:divsChild>
    </w:div>
    <w:div w:id="1543831798">
      <w:bodyDiv w:val="1"/>
      <w:marLeft w:val="0"/>
      <w:marRight w:val="0"/>
      <w:marTop w:val="0"/>
      <w:marBottom w:val="0"/>
      <w:divBdr>
        <w:top w:val="none" w:sz="0" w:space="0" w:color="auto"/>
        <w:left w:val="none" w:sz="0" w:space="0" w:color="auto"/>
        <w:bottom w:val="none" w:sz="0" w:space="0" w:color="auto"/>
        <w:right w:val="none" w:sz="0" w:space="0" w:color="auto"/>
      </w:divBdr>
      <w:divsChild>
        <w:div w:id="1685083841">
          <w:marLeft w:val="288"/>
          <w:marRight w:val="0"/>
          <w:marTop w:val="0"/>
          <w:marBottom w:val="0"/>
          <w:divBdr>
            <w:top w:val="none" w:sz="0" w:space="0" w:color="auto"/>
            <w:left w:val="none" w:sz="0" w:space="0" w:color="auto"/>
            <w:bottom w:val="none" w:sz="0" w:space="0" w:color="auto"/>
            <w:right w:val="none" w:sz="0" w:space="0" w:color="auto"/>
          </w:divBdr>
        </w:div>
        <w:div w:id="189879918">
          <w:marLeft w:val="288"/>
          <w:marRight w:val="0"/>
          <w:marTop w:val="0"/>
          <w:marBottom w:val="0"/>
          <w:divBdr>
            <w:top w:val="none" w:sz="0" w:space="0" w:color="auto"/>
            <w:left w:val="none" w:sz="0" w:space="0" w:color="auto"/>
            <w:bottom w:val="none" w:sz="0" w:space="0" w:color="auto"/>
            <w:right w:val="none" w:sz="0" w:space="0" w:color="auto"/>
          </w:divBdr>
        </w:div>
      </w:divsChild>
    </w:div>
    <w:div w:id="1566144461">
      <w:bodyDiv w:val="1"/>
      <w:marLeft w:val="0"/>
      <w:marRight w:val="0"/>
      <w:marTop w:val="0"/>
      <w:marBottom w:val="0"/>
      <w:divBdr>
        <w:top w:val="none" w:sz="0" w:space="0" w:color="auto"/>
        <w:left w:val="none" w:sz="0" w:space="0" w:color="auto"/>
        <w:bottom w:val="none" w:sz="0" w:space="0" w:color="auto"/>
        <w:right w:val="none" w:sz="0" w:space="0" w:color="auto"/>
      </w:divBdr>
    </w:div>
    <w:div w:id="1598640039">
      <w:bodyDiv w:val="1"/>
      <w:marLeft w:val="0"/>
      <w:marRight w:val="0"/>
      <w:marTop w:val="0"/>
      <w:marBottom w:val="0"/>
      <w:divBdr>
        <w:top w:val="none" w:sz="0" w:space="0" w:color="auto"/>
        <w:left w:val="none" w:sz="0" w:space="0" w:color="auto"/>
        <w:bottom w:val="none" w:sz="0" w:space="0" w:color="auto"/>
        <w:right w:val="none" w:sz="0" w:space="0" w:color="auto"/>
      </w:divBdr>
    </w:div>
    <w:div w:id="1649743423">
      <w:bodyDiv w:val="1"/>
      <w:marLeft w:val="0"/>
      <w:marRight w:val="0"/>
      <w:marTop w:val="0"/>
      <w:marBottom w:val="0"/>
      <w:divBdr>
        <w:top w:val="none" w:sz="0" w:space="0" w:color="auto"/>
        <w:left w:val="none" w:sz="0" w:space="0" w:color="auto"/>
        <w:bottom w:val="none" w:sz="0" w:space="0" w:color="auto"/>
        <w:right w:val="none" w:sz="0" w:space="0" w:color="auto"/>
      </w:divBdr>
      <w:divsChild>
        <w:div w:id="1957591825">
          <w:marLeft w:val="274"/>
          <w:marRight w:val="0"/>
          <w:marTop w:val="0"/>
          <w:marBottom w:val="0"/>
          <w:divBdr>
            <w:top w:val="none" w:sz="0" w:space="0" w:color="auto"/>
            <w:left w:val="none" w:sz="0" w:space="0" w:color="auto"/>
            <w:bottom w:val="none" w:sz="0" w:space="0" w:color="auto"/>
            <w:right w:val="none" w:sz="0" w:space="0" w:color="auto"/>
          </w:divBdr>
        </w:div>
      </w:divsChild>
    </w:div>
    <w:div w:id="1691299541">
      <w:bodyDiv w:val="1"/>
      <w:marLeft w:val="0"/>
      <w:marRight w:val="0"/>
      <w:marTop w:val="0"/>
      <w:marBottom w:val="0"/>
      <w:divBdr>
        <w:top w:val="none" w:sz="0" w:space="0" w:color="auto"/>
        <w:left w:val="none" w:sz="0" w:space="0" w:color="auto"/>
        <w:bottom w:val="none" w:sz="0" w:space="0" w:color="auto"/>
        <w:right w:val="none" w:sz="0" w:space="0" w:color="auto"/>
      </w:divBdr>
    </w:div>
    <w:div w:id="1777481199">
      <w:bodyDiv w:val="1"/>
      <w:marLeft w:val="0"/>
      <w:marRight w:val="0"/>
      <w:marTop w:val="0"/>
      <w:marBottom w:val="0"/>
      <w:divBdr>
        <w:top w:val="none" w:sz="0" w:space="0" w:color="auto"/>
        <w:left w:val="none" w:sz="0" w:space="0" w:color="auto"/>
        <w:bottom w:val="none" w:sz="0" w:space="0" w:color="auto"/>
        <w:right w:val="none" w:sz="0" w:space="0" w:color="auto"/>
      </w:divBdr>
    </w:div>
    <w:div w:id="1777555646">
      <w:bodyDiv w:val="1"/>
      <w:marLeft w:val="0"/>
      <w:marRight w:val="0"/>
      <w:marTop w:val="0"/>
      <w:marBottom w:val="0"/>
      <w:divBdr>
        <w:top w:val="none" w:sz="0" w:space="0" w:color="auto"/>
        <w:left w:val="none" w:sz="0" w:space="0" w:color="auto"/>
        <w:bottom w:val="none" w:sz="0" w:space="0" w:color="auto"/>
        <w:right w:val="none" w:sz="0" w:space="0" w:color="auto"/>
      </w:divBdr>
    </w:div>
    <w:div w:id="1780948177">
      <w:bodyDiv w:val="1"/>
      <w:marLeft w:val="0"/>
      <w:marRight w:val="0"/>
      <w:marTop w:val="0"/>
      <w:marBottom w:val="0"/>
      <w:divBdr>
        <w:top w:val="none" w:sz="0" w:space="0" w:color="auto"/>
        <w:left w:val="none" w:sz="0" w:space="0" w:color="auto"/>
        <w:bottom w:val="none" w:sz="0" w:space="0" w:color="auto"/>
        <w:right w:val="none" w:sz="0" w:space="0" w:color="auto"/>
      </w:divBdr>
    </w:div>
    <w:div w:id="1822967803">
      <w:bodyDiv w:val="1"/>
      <w:marLeft w:val="0"/>
      <w:marRight w:val="0"/>
      <w:marTop w:val="0"/>
      <w:marBottom w:val="0"/>
      <w:divBdr>
        <w:top w:val="none" w:sz="0" w:space="0" w:color="auto"/>
        <w:left w:val="none" w:sz="0" w:space="0" w:color="auto"/>
        <w:bottom w:val="none" w:sz="0" w:space="0" w:color="auto"/>
        <w:right w:val="none" w:sz="0" w:space="0" w:color="auto"/>
      </w:divBdr>
      <w:divsChild>
        <w:div w:id="1275484242">
          <w:marLeft w:val="274"/>
          <w:marRight w:val="0"/>
          <w:marTop w:val="0"/>
          <w:marBottom w:val="0"/>
          <w:divBdr>
            <w:top w:val="none" w:sz="0" w:space="0" w:color="auto"/>
            <w:left w:val="none" w:sz="0" w:space="0" w:color="auto"/>
            <w:bottom w:val="none" w:sz="0" w:space="0" w:color="auto"/>
            <w:right w:val="none" w:sz="0" w:space="0" w:color="auto"/>
          </w:divBdr>
        </w:div>
      </w:divsChild>
    </w:div>
    <w:div w:id="1831405826">
      <w:bodyDiv w:val="1"/>
      <w:marLeft w:val="0"/>
      <w:marRight w:val="0"/>
      <w:marTop w:val="0"/>
      <w:marBottom w:val="0"/>
      <w:divBdr>
        <w:top w:val="none" w:sz="0" w:space="0" w:color="auto"/>
        <w:left w:val="none" w:sz="0" w:space="0" w:color="auto"/>
        <w:bottom w:val="none" w:sz="0" w:space="0" w:color="auto"/>
        <w:right w:val="none" w:sz="0" w:space="0" w:color="auto"/>
      </w:divBdr>
      <w:divsChild>
        <w:div w:id="160856125">
          <w:marLeft w:val="274"/>
          <w:marRight w:val="0"/>
          <w:marTop w:val="0"/>
          <w:marBottom w:val="0"/>
          <w:divBdr>
            <w:top w:val="none" w:sz="0" w:space="0" w:color="auto"/>
            <w:left w:val="none" w:sz="0" w:space="0" w:color="auto"/>
            <w:bottom w:val="none" w:sz="0" w:space="0" w:color="auto"/>
            <w:right w:val="none" w:sz="0" w:space="0" w:color="auto"/>
          </w:divBdr>
        </w:div>
        <w:div w:id="359009628">
          <w:marLeft w:val="274"/>
          <w:marRight w:val="0"/>
          <w:marTop w:val="0"/>
          <w:marBottom w:val="0"/>
          <w:divBdr>
            <w:top w:val="none" w:sz="0" w:space="0" w:color="auto"/>
            <w:left w:val="none" w:sz="0" w:space="0" w:color="auto"/>
            <w:bottom w:val="none" w:sz="0" w:space="0" w:color="auto"/>
            <w:right w:val="none" w:sz="0" w:space="0" w:color="auto"/>
          </w:divBdr>
        </w:div>
        <w:div w:id="649140358">
          <w:marLeft w:val="274"/>
          <w:marRight w:val="0"/>
          <w:marTop w:val="0"/>
          <w:marBottom w:val="0"/>
          <w:divBdr>
            <w:top w:val="none" w:sz="0" w:space="0" w:color="auto"/>
            <w:left w:val="none" w:sz="0" w:space="0" w:color="auto"/>
            <w:bottom w:val="none" w:sz="0" w:space="0" w:color="auto"/>
            <w:right w:val="none" w:sz="0" w:space="0" w:color="auto"/>
          </w:divBdr>
        </w:div>
      </w:divsChild>
    </w:div>
    <w:div w:id="1884292025">
      <w:bodyDiv w:val="1"/>
      <w:marLeft w:val="0"/>
      <w:marRight w:val="0"/>
      <w:marTop w:val="0"/>
      <w:marBottom w:val="0"/>
      <w:divBdr>
        <w:top w:val="none" w:sz="0" w:space="0" w:color="auto"/>
        <w:left w:val="none" w:sz="0" w:space="0" w:color="auto"/>
        <w:bottom w:val="none" w:sz="0" w:space="0" w:color="auto"/>
        <w:right w:val="none" w:sz="0" w:space="0" w:color="auto"/>
      </w:divBdr>
      <w:divsChild>
        <w:div w:id="219942782">
          <w:marLeft w:val="274"/>
          <w:marRight w:val="0"/>
          <w:marTop w:val="0"/>
          <w:marBottom w:val="0"/>
          <w:divBdr>
            <w:top w:val="none" w:sz="0" w:space="0" w:color="auto"/>
            <w:left w:val="none" w:sz="0" w:space="0" w:color="auto"/>
            <w:bottom w:val="none" w:sz="0" w:space="0" w:color="auto"/>
            <w:right w:val="none" w:sz="0" w:space="0" w:color="auto"/>
          </w:divBdr>
        </w:div>
      </w:divsChild>
    </w:div>
    <w:div w:id="1903323283">
      <w:bodyDiv w:val="1"/>
      <w:marLeft w:val="0"/>
      <w:marRight w:val="0"/>
      <w:marTop w:val="0"/>
      <w:marBottom w:val="0"/>
      <w:divBdr>
        <w:top w:val="none" w:sz="0" w:space="0" w:color="auto"/>
        <w:left w:val="none" w:sz="0" w:space="0" w:color="auto"/>
        <w:bottom w:val="none" w:sz="0" w:space="0" w:color="auto"/>
        <w:right w:val="none" w:sz="0" w:space="0" w:color="auto"/>
      </w:divBdr>
    </w:div>
    <w:div w:id="1915355137">
      <w:bodyDiv w:val="1"/>
      <w:marLeft w:val="0"/>
      <w:marRight w:val="0"/>
      <w:marTop w:val="0"/>
      <w:marBottom w:val="0"/>
      <w:divBdr>
        <w:top w:val="none" w:sz="0" w:space="0" w:color="auto"/>
        <w:left w:val="none" w:sz="0" w:space="0" w:color="auto"/>
        <w:bottom w:val="none" w:sz="0" w:space="0" w:color="auto"/>
        <w:right w:val="none" w:sz="0" w:space="0" w:color="auto"/>
      </w:divBdr>
    </w:div>
    <w:div w:id="1920744756">
      <w:bodyDiv w:val="1"/>
      <w:marLeft w:val="0"/>
      <w:marRight w:val="0"/>
      <w:marTop w:val="0"/>
      <w:marBottom w:val="0"/>
      <w:divBdr>
        <w:top w:val="none" w:sz="0" w:space="0" w:color="auto"/>
        <w:left w:val="none" w:sz="0" w:space="0" w:color="auto"/>
        <w:bottom w:val="none" w:sz="0" w:space="0" w:color="auto"/>
        <w:right w:val="none" w:sz="0" w:space="0" w:color="auto"/>
      </w:divBdr>
    </w:div>
    <w:div w:id="1922257187">
      <w:bodyDiv w:val="1"/>
      <w:marLeft w:val="0"/>
      <w:marRight w:val="0"/>
      <w:marTop w:val="0"/>
      <w:marBottom w:val="0"/>
      <w:divBdr>
        <w:top w:val="none" w:sz="0" w:space="0" w:color="auto"/>
        <w:left w:val="none" w:sz="0" w:space="0" w:color="auto"/>
        <w:bottom w:val="none" w:sz="0" w:space="0" w:color="auto"/>
        <w:right w:val="none" w:sz="0" w:space="0" w:color="auto"/>
      </w:divBdr>
      <w:divsChild>
        <w:div w:id="94985392">
          <w:marLeft w:val="274"/>
          <w:marRight w:val="0"/>
          <w:marTop w:val="0"/>
          <w:marBottom w:val="0"/>
          <w:divBdr>
            <w:top w:val="none" w:sz="0" w:space="0" w:color="auto"/>
            <w:left w:val="none" w:sz="0" w:space="0" w:color="auto"/>
            <w:bottom w:val="none" w:sz="0" w:space="0" w:color="auto"/>
            <w:right w:val="none" w:sz="0" w:space="0" w:color="auto"/>
          </w:divBdr>
        </w:div>
      </w:divsChild>
    </w:div>
    <w:div w:id="1936982439">
      <w:bodyDiv w:val="1"/>
      <w:marLeft w:val="0"/>
      <w:marRight w:val="0"/>
      <w:marTop w:val="0"/>
      <w:marBottom w:val="0"/>
      <w:divBdr>
        <w:top w:val="none" w:sz="0" w:space="0" w:color="auto"/>
        <w:left w:val="none" w:sz="0" w:space="0" w:color="auto"/>
        <w:bottom w:val="none" w:sz="0" w:space="0" w:color="auto"/>
        <w:right w:val="none" w:sz="0" w:space="0" w:color="auto"/>
      </w:divBdr>
      <w:divsChild>
        <w:div w:id="418336010">
          <w:marLeft w:val="274"/>
          <w:marRight w:val="0"/>
          <w:marTop w:val="0"/>
          <w:marBottom w:val="0"/>
          <w:divBdr>
            <w:top w:val="none" w:sz="0" w:space="0" w:color="auto"/>
            <w:left w:val="none" w:sz="0" w:space="0" w:color="auto"/>
            <w:bottom w:val="none" w:sz="0" w:space="0" w:color="auto"/>
            <w:right w:val="none" w:sz="0" w:space="0" w:color="auto"/>
          </w:divBdr>
        </w:div>
        <w:div w:id="1361516248">
          <w:marLeft w:val="274"/>
          <w:marRight w:val="0"/>
          <w:marTop w:val="0"/>
          <w:marBottom w:val="0"/>
          <w:divBdr>
            <w:top w:val="none" w:sz="0" w:space="0" w:color="auto"/>
            <w:left w:val="none" w:sz="0" w:space="0" w:color="auto"/>
            <w:bottom w:val="none" w:sz="0" w:space="0" w:color="auto"/>
            <w:right w:val="none" w:sz="0" w:space="0" w:color="auto"/>
          </w:divBdr>
        </w:div>
      </w:divsChild>
    </w:div>
    <w:div w:id="1949311828">
      <w:bodyDiv w:val="1"/>
      <w:marLeft w:val="0"/>
      <w:marRight w:val="0"/>
      <w:marTop w:val="0"/>
      <w:marBottom w:val="0"/>
      <w:divBdr>
        <w:top w:val="none" w:sz="0" w:space="0" w:color="auto"/>
        <w:left w:val="none" w:sz="0" w:space="0" w:color="auto"/>
        <w:bottom w:val="none" w:sz="0" w:space="0" w:color="auto"/>
        <w:right w:val="none" w:sz="0" w:space="0" w:color="auto"/>
      </w:divBdr>
    </w:div>
    <w:div w:id="1985309786">
      <w:bodyDiv w:val="1"/>
      <w:marLeft w:val="0"/>
      <w:marRight w:val="0"/>
      <w:marTop w:val="0"/>
      <w:marBottom w:val="0"/>
      <w:divBdr>
        <w:top w:val="none" w:sz="0" w:space="0" w:color="auto"/>
        <w:left w:val="none" w:sz="0" w:space="0" w:color="auto"/>
        <w:bottom w:val="none" w:sz="0" w:space="0" w:color="auto"/>
        <w:right w:val="none" w:sz="0" w:space="0" w:color="auto"/>
      </w:divBdr>
      <w:divsChild>
        <w:div w:id="1696421986">
          <w:marLeft w:val="274"/>
          <w:marRight w:val="0"/>
          <w:marTop w:val="0"/>
          <w:marBottom w:val="0"/>
          <w:divBdr>
            <w:top w:val="none" w:sz="0" w:space="0" w:color="auto"/>
            <w:left w:val="none" w:sz="0" w:space="0" w:color="auto"/>
            <w:bottom w:val="none" w:sz="0" w:space="0" w:color="auto"/>
            <w:right w:val="none" w:sz="0" w:space="0" w:color="auto"/>
          </w:divBdr>
        </w:div>
        <w:div w:id="1858618013">
          <w:marLeft w:val="274"/>
          <w:marRight w:val="0"/>
          <w:marTop w:val="0"/>
          <w:marBottom w:val="0"/>
          <w:divBdr>
            <w:top w:val="none" w:sz="0" w:space="0" w:color="auto"/>
            <w:left w:val="none" w:sz="0" w:space="0" w:color="auto"/>
            <w:bottom w:val="none" w:sz="0" w:space="0" w:color="auto"/>
            <w:right w:val="none" w:sz="0" w:space="0" w:color="auto"/>
          </w:divBdr>
        </w:div>
        <w:div w:id="1051878093">
          <w:marLeft w:val="274"/>
          <w:marRight w:val="0"/>
          <w:marTop w:val="0"/>
          <w:marBottom w:val="0"/>
          <w:divBdr>
            <w:top w:val="none" w:sz="0" w:space="0" w:color="auto"/>
            <w:left w:val="none" w:sz="0" w:space="0" w:color="auto"/>
            <w:bottom w:val="none" w:sz="0" w:space="0" w:color="auto"/>
            <w:right w:val="none" w:sz="0" w:space="0" w:color="auto"/>
          </w:divBdr>
        </w:div>
      </w:divsChild>
    </w:div>
    <w:div w:id="2069067812">
      <w:bodyDiv w:val="1"/>
      <w:marLeft w:val="0"/>
      <w:marRight w:val="0"/>
      <w:marTop w:val="0"/>
      <w:marBottom w:val="0"/>
      <w:divBdr>
        <w:top w:val="none" w:sz="0" w:space="0" w:color="auto"/>
        <w:left w:val="none" w:sz="0" w:space="0" w:color="auto"/>
        <w:bottom w:val="none" w:sz="0" w:space="0" w:color="auto"/>
        <w:right w:val="none" w:sz="0" w:space="0" w:color="auto"/>
      </w:divBdr>
      <w:divsChild>
        <w:div w:id="438840208">
          <w:marLeft w:val="274"/>
          <w:marRight w:val="0"/>
          <w:marTop w:val="0"/>
          <w:marBottom w:val="0"/>
          <w:divBdr>
            <w:top w:val="none" w:sz="0" w:space="0" w:color="auto"/>
            <w:left w:val="none" w:sz="0" w:space="0" w:color="auto"/>
            <w:bottom w:val="none" w:sz="0" w:space="0" w:color="auto"/>
            <w:right w:val="none" w:sz="0" w:space="0" w:color="auto"/>
          </w:divBdr>
        </w:div>
        <w:div w:id="539901088">
          <w:marLeft w:val="274"/>
          <w:marRight w:val="0"/>
          <w:marTop w:val="0"/>
          <w:marBottom w:val="0"/>
          <w:divBdr>
            <w:top w:val="none" w:sz="0" w:space="0" w:color="auto"/>
            <w:left w:val="none" w:sz="0" w:space="0" w:color="auto"/>
            <w:bottom w:val="none" w:sz="0" w:space="0" w:color="auto"/>
            <w:right w:val="none" w:sz="0" w:space="0" w:color="auto"/>
          </w:divBdr>
        </w:div>
        <w:div w:id="1890025224">
          <w:marLeft w:val="274"/>
          <w:marRight w:val="0"/>
          <w:marTop w:val="0"/>
          <w:marBottom w:val="0"/>
          <w:divBdr>
            <w:top w:val="none" w:sz="0" w:space="0" w:color="auto"/>
            <w:left w:val="none" w:sz="0" w:space="0" w:color="auto"/>
            <w:bottom w:val="none" w:sz="0" w:space="0" w:color="auto"/>
            <w:right w:val="none" w:sz="0" w:space="0" w:color="auto"/>
          </w:divBdr>
        </w:div>
        <w:div w:id="808402047">
          <w:marLeft w:val="274"/>
          <w:marRight w:val="0"/>
          <w:marTop w:val="0"/>
          <w:marBottom w:val="0"/>
          <w:divBdr>
            <w:top w:val="none" w:sz="0" w:space="0" w:color="auto"/>
            <w:left w:val="none" w:sz="0" w:space="0" w:color="auto"/>
            <w:bottom w:val="none" w:sz="0" w:space="0" w:color="auto"/>
            <w:right w:val="none" w:sz="0" w:space="0" w:color="auto"/>
          </w:divBdr>
        </w:div>
      </w:divsChild>
    </w:div>
    <w:div w:id="2124767688">
      <w:bodyDiv w:val="1"/>
      <w:marLeft w:val="0"/>
      <w:marRight w:val="0"/>
      <w:marTop w:val="0"/>
      <w:marBottom w:val="0"/>
      <w:divBdr>
        <w:top w:val="none" w:sz="0" w:space="0" w:color="auto"/>
        <w:left w:val="none" w:sz="0" w:space="0" w:color="auto"/>
        <w:bottom w:val="none" w:sz="0" w:space="0" w:color="auto"/>
        <w:right w:val="none" w:sz="0" w:space="0" w:color="auto"/>
      </w:divBdr>
      <w:divsChild>
        <w:div w:id="1952661179">
          <w:marLeft w:val="288"/>
          <w:marRight w:val="0"/>
          <w:marTop w:val="0"/>
          <w:marBottom w:val="0"/>
          <w:divBdr>
            <w:top w:val="none" w:sz="0" w:space="0" w:color="auto"/>
            <w:left w:val="none" w:sz="0" w:space="0" w:color="auto"/>
            <w:bottom w:val="none" w:sz="0" w:space="0" w:color="auto"/>
            <w:right w:val="none" w:sz="0" w:space="0" w:color="auto"/>
          </w:divBdr>
        </w:div>
        <w:div w:id="1420102197">
          <w:marLeft w:val="288"/>
          <w:marRight w:val="0"/>
          <w:marTop w:val="0"/>
          <w:marBottom w:val="0"/>
          <w:divBdr>
            <w:top w:val="none" w:sz="0" w:space="0" w:color="auto"/>
            <w:left w:val="none" w:sz="0" w:space="0" w:color="auto"/>
            <w:bottom w:val="none" w:sz="0" w:space="0" w:color="auto"/>
            <w:right w:val="none" w:sz="0" w:space="0" w:color="auto"/>
          </w:divBdr>
        </w:div>
        <w:div w:id="887452108">
          <w:marLeft w:val="288"/>
          <w:marRight w:val="0"/>
          <w:marTop w:val="0"/>
          <w:marBottom w:val="0"/>
          <w:divBdr>
            <w:top w:val="none" w:sz="0" w:space="0" w:color="auto"/>
            <w:left w:val="none" w:sz="0" w:space="0" w:color="auto"/>
            <w:bottom w:val="none" w:sz="0" w:space="0" w:color="auto"/>
            <w:right w:val="none" w:sz="0" w:space="0" w:color="auto"/>
          </w:divBdr>
        </w:div>
        <w:div w:id="266625194">
          <w:marLeft w:val="288"/>
          <w:marRight w:val="0"/>
          <w:marTop w:val="0"/>
          <w:marBottom w:val="0"/>
          <w:divBdr>
            <w:top w:val="none" w:sz="0" w:space="0" w:color="auto"/>
            <w:left w:val="none" w:sz="0" w:space="0" w:color="auto"/>
            <w:bottom w:val="none" w:sz="0" w:space="0" w:color="auto"/>
            <w:right w:val="none" w:sz="0" w:space="0" w:color="auto"/>
          </w:divBdr>
        </w:div>
      </w:divsChild>
    </w:div>
    <w:div w:id="214153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diagramData" Target="diagrams/data1.xm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jpeg"/><Relationship Id="rId14" Type="http://schemas.microsoft.com/office/2007/relationships/diagramDrawing" Target="diagrams/drawing1.xml"/><Relationship Id="rId22" Type="http://schemas.openxmlformats.org/officeDocument/2006/relationships/footer" Target="footer4.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8CDDEBB-201F-4275-AD00-3E0710E65174}" type="doc">
      <dgm:prSet loTypeId="urn:microsoft.com/office/officeart/2005/8/layout/vProcess5" loCatId="process" qsTypeId="urn:microsoft.com/office/officeart/2005/8/quickstyle/simple1" qsCatId="simple" csTypeId="urn:microsoft.com/office/officeart/2005/8/colors/accent0_3" csCatId="mainScheme" phldr="1"/>
      <dgm:spPr/>
      <dgm:t>
        <a:bodyPr/>
        <a:lstStyle/>
        <a:p>
          <a:endParaRPr lang="fr-FR"/>
        </a:p>
      </dgm:t>
    </dgm:pt>
    <dgm:pt modelId="{85717175-BA43-4B22-A346-357BF5B8CCC5}">
      <dgm:prSet phldrT="[Texte]" custT="1"/>
      <dgm:spPr/>
      <dgm:t>
        <a:bodyPr/>
        <a:lstStyle/>
        <a:p>
          <a:r>
            <a:rPr lang="fr-FR" sz="1050" b="1">
              <a:latin typeface="+mn-lt"/>
              <a:ea typeface="Times New Roman" charset="0"/>
              <a:cs typeface="Times New Roman" charset="0"/>
            </a:rPr>
            <a:t>La demande de recevabilité</a:t>
          </a:r>
        </a:p>
        <a:p>
          <a:r>
            <a:rPr lang="fr-FR" sz="1050">
              <a:latin typeface="+mn-lt"/>
              <a:ea typeface="Times New Roman" charset="0"/>
              <a:cs typeface="Times New Roman" charset="0"/>
            </a:rPr>
            <a:t>Dépôt de la demande : le candidat complète son livret de recevabilité (cerfa), rassemble les pièces justificatives et adresse son dossier </a:t>
          </a:r>
          <a:r>
            <a:rPr lang="fr-FR" sz="1050">
              <a:solidFill>
                <a:schemeClr val="bg1"/>
              </a:solidFill>
              <a:latin typeface="+mn-lt"/>
              <a:ea typeface="Times New Roman" charset="0"/>
              <a:cs typeface="Times New Roman" charset="0"/>
            </a:rPr>
            <a:t>à l'organisme de formation labellisé.</a:t>
          </a:r>
        </a:p>
        <a:p>
          <a:r>
            <a:rPr lang="fr-FR" sz="1050">
              <a:solidFill>
                <a:schemeClr val="bg1"/>
              </a:solidFill>
              <a:latin typeface="+mn-lt"/>
              <a:ea typeface="Times New Roman" charset="0"/>
              <a:cs typeface="Times New Roman" charset="0"/>
            </a:rPr>
            <a:t>L'organisme de formation labellisé vérifie l'ensemble</a:t>
          </a:r>
          <a:r>
            <a:rPr lang="fr-FR" sz="1050" baseline="0">
              <a:solidFill>
                <a:schemeClr val="bg1"/>
              </a:solidFill>
              <a:latin typeface="+mn-lt"/>
              <a:ea typeface="Times New Roman" charset="0"/>
              <a:cs typeface="Times New Roman" charset="0"/>
            </a:rPr>
            <a:t> </a:t>
          </a:r>
          <a:r>
            <a:rPr lang="fr-FR" sz="1050">
              <a:solidFill>
                <a:schemeClr val="bg1"/>
              </a:solidFill>
              <a:latin typeface="+mn-lt"/>
              <a:ea typeface="Times New Roman" charset="0"/>
              <a:cs typeface="Times New Roman" charset="0"/>
            </a:rPr>
            <a:t>des pièces constitutvies du dossier puis analyse le dossier. Il transmet la demande de recevabilité pour avis à la CPNEFP de la Branche de l'immobilier et au COPI un entretien </a:t>
          </a:r>
          <a:r>
            <a:rPr lang="fr-FR" sz="1050">
              <a:latin typeface="+mn-lt"/>
              <a:ea typeface="Times New Roman" charset="0"/>
              <a:cs typeface="Times New Roman" charset="0"/>
            </a:rPr>
            <a:t>peut avoir lieu avec le candidat pour un complément d'informations.</a:t>
          </a:r>
        </a:p>
        <a:p>
          <a:r>
            <a:rPr lang="fr-FR" sz="1050">
              <a:solidFill>
                <a:schemeClr val="bg1"/>
              </a:solidFill>
              <a:latin typeface="+mn-lt"/>
              <a:ea typeface="Times New Roman" charset="0"/>
              <a:cs typeface="Times New Roman" charset="0"/>
            </a:rPr>
            <a:t>L'organisme adresse sa décision de recevabilité en fonction de l'avis de la Branche de l'immobilier au candidat ou de non recevabilité au candidat avec les préconisations formulées, le cas échéant. </a:t>
          </a:r>
          <a:endParaRPr lang="fr-FR" sz="1050">
            <a:latin typeface="+mn-lt"/>
            <a:ea typeface="Times New Roman" charset="0"/>
            <a:cs typeface="Times New Roman" charset="0"/>
          </a:endParaRPr>
        </a:p>
      </dgm:t>
    </dgm:pt>
    <dgm:pt modelId="{F45C7335-3333-409D-8FBC-D7201DE49579}" type="parTrans" cxnId="{EDBC45E5-6C58-4B71-B3F2-85D9AB44101D}">
      <dgm:prSet/>
      <dgm:spPr/>
      <dgm:t>
        <a:bodyPr/>
        <a:lstStyle/>
        <a:p>
          <a:endParaRPr lang="fr-FR">
            <a:latin typeface="Arial" panose="020B0604020202020204" pitchFamily="34" charset="0"/>
            <a:cs typeface="Arial" panose="020B0604020202020204" pitchFamily="34" charset="0"/>
          </a:endParaRPr>
        </a:p>
      </dgm:t>
    </dgm:pt>
    <dgm:pt modelId="{2AEE34D8-8987-4D39-A8C5-DBE95D61BFC6}" type="sibTrans" cxnId="{EDBC45E5-6C58-4B71-B3F2-85D9AB44101D}">
      <dgm:prSet/>
      <dgm:spPr/>
      <dgm:t>
        <a:bodyPr/>
        <a:lstStyle/>
        <a:p>
          <a:endParaRPr lang="fr-FR">
            <a:latin typeface="Arial" panose="020B0604020202020204" pitchFamily="34" charset="0"/>
            <a:cs typeface="Arial" panose="020B0604020202020204" pitchFamily="34" charset="0"/>
          </a:endParaRPr>
        </a:p>
      </dgm:t>
    </dgm:pt>
    <dgm:pt modelId="{A3AAF0CE-2B97-4671-A2AA-DD16170704D9}">
      <dgm:prSet phldrT="[Texte]" custT="1"/>
      <dgm:spPr/>
      <dgm:t>
        <a:bodyPr/>
        <a:lstStyle/>
        <a:p>
          <a:r>
            <a:rPr lang="fr-FR" sz="1050" b="1">
              <a:latin typeface="+mn-lt"/>
              <a:cs typeface="Arial" panose="020B0604020202020204" pitchFamily="34" charset="0"/>
            </a:rPr>
            <a:t>Constitution du livret déclaratif du candidat.</a:t>
          </a:r>
        </a:p>
        <a:p>
          <a:r>
            <a:rPr lang="fr-FR" sz="1050">
              <a:latin typeface="+mn-lt"/>
              <a:cs typeface="Arial" panose="020B0604020202020204" pitchFamily="34" charset="0"/>
            </a:rPr>
            <a:t>Le candidat reçoit le dossier VAE du candidat puis prépare la rédaction de son dossier (délai préconisé : 6 à 9 mois).</a:t>
          </a:r>
        </a:p>
        <a:p>
          <a:r>
            <a:rPr lang="fr-FR" sz="1050" b="0">
              <a:solidFill>
                <a:schemeClr val="bg1"/>
              </a:solidFill>
              <a:latin typeface="+mn-lt"/>
              <a:cs typeface="Arial" panose="020B0604020202020204" pitchFamily="34" charset="0"/>
            </a:rPr>
            <a:t>Le candidat adresse son dossier complété 1 mois avant la tenue du jury VAE. </a:t>
          </a:r>
          <a:endParaRPr lang="fr-FR" sz="1050" b="0">
            <a:latin typeface="+mn-lt"/>
            <a:cs typeface="Arial" panose="020B0604020202020204" pitchFamily="34" charset="0"/>
          </a:endParaRPr>
        </a:p>
        <a:p>
          <a:endParaRPr lang="fr-FR" sz="1100">
            <a:latin typeface="Arial" panose="020B0604020202020204" pitchFamily="34" charset="0"/>
            <a:cs typeface="Arial" panose="020B0604020202020204" pitchFamily="34" charset="0"/>
          </a:endParaRPr>
        </a:p>
      </dgm:t>
    </dgm:pt>
    <dgm:pt modelId="{93AA0CAA-9D52-4A31-854F-376EC25C4229}" type="parTrans" cxnId="{FD684840-8794-4B6D-A59A-5FB89B3E72A9}">
      <dgm:prSet/>
      <dgm:spPr/>
      <dgm:t>
        <a:bodyPr/>
        <a:lstStyle/>
        <a:p>
          <a:endParaRPr lang="fr-FR">
            <a:latin typeface="Arial" panose="020B0604020202020204" pitchFamily="34" charset="0"/>
            <a:cs typeface="Arial" panose="020B0604020202020204" pitchFamily="34" charset="0"/>
          </a:endParaRPr>
        </a:p>
      </dgm:t>
    </dgm:pt>
    <dgm:pt modelId="{537011A0-8B23-45B8-9179-FBA9D8DB8216}" type="sibTrans" cxnId="{FD684840-8794-4B6D-A59A-5FB89B3E72A9}">
      <dgm:prSet/>
      <dgm:spPr/>
      <dgm:t>
        <a:bodyPr/>
        <a:lstStyle/>
        <a:p>
          <a:endParaRPr lang="fr-FR">
            <a:latin typeface="Arial" panose="020B0604020202020204" pitchFamily="34" charset="0"/>
            <a:cs typeface="Arial" panose="020B0604020202020204" pitchFamily="34" charset="0"/>
          </a:endParaRPr>
        </a:p>
      </dgm:t>
    </dgm:pt>
    <dgm:pt modelId="{5F9E9C46-E26D-45F3-BFB0-D76788CC15A2}">
      <dgm:prSet phldrT="[Texte]" custT="1"/>
      <dgm:spPr/>
      <dgm:t>
        <a:bodyPr/>
        <a:lstStyle/>
        <a:p>
          <a:r>
            <a:rPr lang="fr-FR" sz="1050" b="1">
              <a:latin typeface="+mn-lt"/>
              <a:cs typeface="Arial" panose="020B0604020202020204" pitchFamily="34" charset="0"/>
            </a:rPr>
            <a:t>Délivrance</a:t>
          </a:r>
          <a:r>
            <a:rPr lang="fr-FR" sz="1000" b="1">
              <a:latin typeface="+mn-lt"/>
              <a:cs typeface="Arial" panose="020B0604020202020204" pitchFamily="34" charset="0"/>
            </a:rPr>
            <a:t> du CQP, </a:t>
          </a:r>
          <a:r>
            <a:rPr lang="fr-FR" sz="1000" b="1">
              <a:solidFill>
                <a:schemeClr val="bg1"/>
              </a:solidFill>
              <a:latin typeface="+mn-lt"/>
              <a:cs typeface="Arial" panose="020B0604020202020204" pitchFamily="34" charset="0"/>
            </a:rPr>
            <a:t>le parchemin est signé par le Président de la Branche. </a:t>
          </a:r>
          <a:endParaRPr lang="fr-FR" sz="1000" b="1">
            <a:latin typeface="+mn-lt"/>
            <a:cs typeface="Arial" panose="020B0604020202020204" pitchFamily="34" charset="0"/>
          </a:endParaRPr>
        </a:p>
      </dgm:t>
    </dgm:pt>
    <dgm:pt modelId="{A81D21DA-3134-4BD5-B554-F27DCFE2BF1E}" type="parTrans" cxnId="{ABE4C222-BD0D-4B25-9984-CF16C3B52087}">
      <dgm:prSet/>
      <dgm:spPr/>
      <dgm:t>
        <a:bodyPr/>
        <a:lstStyle/>
        <a:p>
          <a:endParaRPr lang="fr-FR">
            <a:latin typeface="Arial" panose="020B0604020202020204" pitchFamily="34" charset="0"/>
            <a:cs typeface="Arial" panose="020B0604020202020204" pitchFamily="34" charset="0"/>
          </a:endParaRPr>
        </a:p>
      </dgm:t>
    </dgm:pt>
    <dgm:pt modelId="{781DD3A4-38FC-4B00-89AE-D7570B9CDE5B}" type="sibTrans" cxnId="{ABE4C222-BD0D-4B25-9984-CF16C3B52087}">
      <dgm:prSet/>
      <dgm:spPr/>
      <dgm:t>
        <a:bodyPr/>
        <a:lstStyle/>
        <a:p>
          <a:endParaRPr lang="fr-FR">
            <a:latin typeface="Arial" panose="020B0604020202020204" pitchFamily="34" charset="0"/>
            <a:cs typeface="Arial" panose="020B0604020202020204" pitchFamily="34" charset="0"/>
          </a:endParaRPr>
        </a:p>
      </dgm:t>
    </dgm:pt>
    <dgm:pt modelId="{EC6D1E08-7280-438F-802B-A81818C699DA}">
      <dgm:prSet custT="1"/>
      <dgm:spPr/>
      <dgm:t>
        <a:bodyPr/>
        <a:lstStyle/>
        <a:p>
          <a:endParaRPr lang="fr-FR"/>
        </a:p>
      </dgm:t>
    </dgm:pt>
    <dgm:pt modelId="{FCD07C94-CB86-4582-B5B8-6EE8051E13B0}" type="parTrans" cxnId="{D0DFF593-2326-4A26-9DC0-16B6BC8EDD0D}">
      <dgm:prSet/>
      <dgm:spPr/>
      <dgm:t>
        <a:bodyPr/>
        <a:lstStyle/>
        <a:p>
          <a:endParaRPr lang="fr-FR">
            <a:latin typeface="Arial" panose="020B0604020202020204" pitchFamily="34" charset="0"/>
            <a:cs typeface="Arial" panose="020B0604020202020204" pitchFamily="34" charset="0"/>
          </a:endParaRPr>
        </a:p>
      </dgm:t>
    </dgm:pt>
    <dgm:pt modelId="{4F2EB36C-BDB2-4CBD-873A-6CFBE6934A93}" type="sibTrans" cxnId="{D0DFF593-2326-4A26-9DC0-16B6BC8EDD0D}">
      <dgm:prSet/>
      <dgm:spPr/>
      <dgm:t>
        <a:bodyPr/>
        <a:lstStyle/>
        <a:p>
          <a:endParaRPr lang="fr-FR">
            <a:latin typeface="Arial" panose="020B0604020202020204" pitchFamily="34" charset="0"/>
            <a:cs typeface="Arial" panose="020B0604020202020204" pitchFamily="34" charset="0"/>
          </a:endParaRPr>
        </a:p>
      </dgm:t>
    </dgm:pt>
    <dgm:pt modelId="{573FFD79-986A-47DD-B35A-70CA21E21EC2}">
      <dgm:prSet custT="1"/>
      <dgm:spPr/>
      <dgm:t>
        <a:bodyPr/>
        <a:lstStyle/>
        <a:p>
          <a:endParaRPr lang="fr-FR"/>
        </a:p>
      </dgm:t>
    </dgm:pt>
    <dgm:pt modelId="{48511D32-054F-42BB-9BAC-2327B8A4397B}" type="parTrans" cxnId="{A7808E67-7C8A-4A5B-A6A4-2D134AB7373D}">
      <dgm:prSet/>
      <dgm:spPr/>
      <dgm:t>
        <a:bodyPr/>
        <a:lstStyle/>
        <a:p>
          <a:endParaRPr lang="fr-FR">
            <a:latin typeface="Arial" panose="020B0604020202020204" pitchFamily="34" charset="0"/>
            <a:cs typeface="Arial" panose="020B0604020202020204" pitchFamily="34" charset="0"/>
          </a:endParaRPr>
        </a:p>
      </dgm:t>
    </dgm:pt>
    <dgm:pt modelId="{805E3059-EABE-4590-9A95-07F1EB5329CF}" type="sibTrans" cxnId="{A7808E67-7C8A-4A5B-A6A4-2D134AB7373D}">
      <dgm:prSet/>
      <dgm:spPr/>
      <dgm:t>
        <a:bodyPr/>
        <a:lstStyle/>
        <a:p>
          <a:endParaRPr lang="fr-FR">
            <a:latin typeface="Arial" panose="020B0604020202020204" pitchFamily="34" charset="0"/>
            <a:cs typeface="Arial" panose="020B0604020202020204" pitchFamily="34" charset="0"/>
          </a:endParaRPr>
        </a:p>
      </dgm:t>
    </dgm:pt>
    <dgm:pt modelId="{9824EA13-B57F-4389-860F-175E3372B192}">
      <dgm:prSet custT="1"/>
      <dgm:spPr/>
      <dgm:t>
        <a:bodyPr/>
        <a:lstStyle/>
        <a:p>
          <a:endParaRPr lang="fr-FR" sz="800">
            <a:latin typeface="Arial" panose="020B0604020202020204" pitchFamily="34" charset="0"/>
            <a:cs typeface="Arial" panose="020B0604020202020204" pitchFamily="34" charset="0"/>
          </a:endParaRPr>
        </a:p>
      </dgm:t>
    </dgm:pt>
    <dgm:pt modelId="{C3B758E1-388A-4C6C-8548-32EA72724311}" type="parTrans" cxnId="{91256E10-27C3-4533-B8F7-704EFF835EEE}">
      <dgm:prSet/>
      <dgm:spPr/>
      <dgm:t>
        <a:bodyPr/>
        <a:lstStyle/>
        <a:p>
          <a:endParaRPr lang="fr-FR">
            <a:latin typeface="Arial" panose="020B0604020202020204" pitchFamily="34" charset="0"/>
            <a:cs typeface="Arial" panose="020B0604020202020204" pitchFamily="34" charset="0"/>
          </a:endParaRPr>
        </a:p>
      </dgm:t>
    </dgm:pt>
    <dgm:pt modelId="{D1EA16E1-682A-41E2-A86A-7D9AAA483CDC}" type="sibTrans" cxnId="{91256E10-27C3-4533-B8F7-704EFF835EEE}">
      <dgm:prSet/>
      <dgm:spPr/>
      <dgm:t>
        <a:bodyPr/>
        <a:lstStyle/>
        <a:p>
          <a:endParaRPr lang="fr-FR">
            <a:latin typeface="Arial" panose="020B0604020202020204" pitchFamily="34" charset="0"/>
            <a:cs typeface="Arial" panose="020B0604020202020204" pitchFamily="34" charset="0"/>
          </a:endParaRPr>
        </a:p>
      </dgm:t>
    </dgm:pt>
    <dgm:pt modelId="{BB18CD74-AEAD-478C-B145-DB97FB179CD2}">
      <dgm:prSet custT="1"/>
      <dgm:spPr/>
      <dgm:t>
        <a:bodyPr/>
        <a:lstStyle/>
        <a:p>
          <a:endParaRPr lang="fr-FR"/>
        </a:p>
      </dgm:t>
    </dgm:pt>
    <dgm:pt modelId="{6E440C5D-50BC-493E-B04E-85318F7F422A}" type="parTrans" cxnId="{50776955-7B79-4D7F-B6F5-107F454E7A0B}">
      <dgm:prSet/>
      <dgm:spPr/>
      <dgm:t>
        <a:bodyPr/>
        <a:lstStyle/>
        <a:p>
          <a:endParaRPr lang="fr-FR">
            <a:latin typeface="Arial" panose="020B0604020202020204" pitchFamily="34" charset="0"/>
            <a:cs typeface="Arial" panose="020B0604020202020204" pitchFamily="34" charset="0"/>
          </a:endParaRPr>
        </a:p>
      </dgm:t>
    </dgm:pt>
    <dgm:pt modelId="{4DAAA793-F14C-475D-A709-61A2D7B3A561}" type="sibTrans" cxnId="{50776955-7B79-4D7F-B6F5-107F454E7A0B}">
      <dgm:prSet/>
      <dgm:spPr/>
      <dgm:t>
        <a:bodyPr/>
        <a:lstStyle/>
        <a:p>
          <a:endParaRPr lang="fr-FR">
            <a:latin typeface="Arial" panose="020B0604020202020204" pitchFamily="34" charset="0"/>
            <a:cs typeface="Arial" panose="020B0604020202020204" pitchFamily="34" charset="0"/>
          </a:endParaRPr>
        </a:p>
      </dgm:t>
    </dgm:pt>
    <dgm:pt modelId="{8F4BFCC5-07E3-49F2-BF57-90E4BD1AE653}">
      <dgm:prSet custT="1"/>
      <dgm:spPr/>
      <dgm:t>
        <a:bodyPr/>
        <a:lstStyle/>
        <a:p>
          <a:endParaRPr lang="fr-FR"/>
        </a:p>
      </dgm:t>
    </dgm:pt>
    <dgm:pt modelId="{4D1AF06B-D3E2-40A0-B88D-94AA56746E1C}" type="parTrans" cxnId="{A0102605-F0E6-4847-8891-104090398D9D}">
      <dgm:prSet/>
      <dgm:spPr/>
      <dgm:t>
        <a:bodyPr/>
        <a:lstStyle/>
        <a:p>
          <a:endParaRPr lang="fr-FR">
            <a:latin typeface="Arial" panose="020B0604020202020204" pitchFamily="34" charset="0"/>
            <a:cs typeface="Arial" panose="020B0604020202020204" pitchFamily="34" charset="0"/>
          </a:endParaRPr>
        </a:p>
      </dgm:t>
    </dgm:pt>
    <dgm:pt modelId="{2EE73FD7-4B1B-4E8A-B534-E09F33FEC0A3}" type="sibTrans" cxnId="{A0102605-F0E6-4847-8891-104090398D9D}">
      <dgm:prSet/>
      <dgm:spPr/>
      <dgm:t>
        <a:bodyPr/>
        <a:lstStyle/>
        <a:p>
          <a:endParaRPr lang="fr-FR">
            <a:latin typeface="Arial" panose="020B0604020202020204" pitchFamily="34" charset="0"/>
            <a:cs typeface="Arial" panose="020B0604020202020204" pitchFamily="34" charset="0"/>
          </a:endParaRPr>
        </a:p>
      </dgm:t>
    </dgm:pt>
    <dgm:pt modelId="{1CE4DE7C-5A4B-44D8-837D-B6021C90C6C8}">
      <dgm:prSet custT="1"/>
      <dgm:spPr/>
      <dgm:t>
        <a:bodyPr/>
        <a:lstStyle/>
        <a:p>
          <a:endParaRPr lang="fr-FR"/>
        </a:p>
      </dgm:t>
    </dgm:pt>
    <dgm:pt modelId="{E205D574-190F-4D5B-BB56-06CC7CE07F50}" type="parTrans" cxnId="{CDA3F024-CB74-4324-9909-BC94044B86E0}">
      <dgm:prSet/>
      <dgm:spPr/>
      <dgm:t>
        <a:bodyPr/>
        <a:lstStyle/>
        <a:p>
          <a:endParaRPr lang="fr-FR"/>
        </a:p>
      </dgm:t>
    </dgm:pt>
    <dgm:pt modelId="{6CAD1EAD-7B96-4169-A3A3-1E5379EE899F}" type="sibTrans" cxnId="{CDA3F024-CB74-4324-9909-BC94044B86E0}">
      <dgm:prSet/>
      <dgm:spPr/>
      <dgm:t>
        <a:bodyPr/>
        <a:lstStyle/>
        <a:p>
          <a:endParaRPr lang="fr-FR"/>
        </a:p>
      </dgm:t>
    </dgm:pt>
    <dgm:pt modelId="{3CACE78A-71E6-426F-8657-7278343F65D6}">
      <dgm:prSet custT="1"/>
      <dgm:spPr/>
      <dgm:t>
        <a:bodyPr/>
        <a:lstStyle/>
        <a:p>
          <a:endParaRPr lang="fr-FR" sz="700" i="0">
            <a:latin typeface="Arial" panose="020B0604020202020204" pitchFamily="34" charset="0"/>
            <a:cs typeface="Arial" panose="020B0604020202020204" pitchFamily="34" charset="0"/>
          </a:endParaRPr>
        </a:p>
      </dgm:t>
    </dgm:pt>
    <dgm:pt modelId="{2F787325-77AD-4C45-86B0-BBE884349980}" type="parTrans" cxnId="{A9BAF88A-4B81-40C2-BEA7-C4B981892728}">
      <dgm:prSet/>
      <dgm:spPr/>
      <dgm:t>
        <a:bodyPr/>
        <a:lstStyle/>
        <a:p>
          <a:endParaRPr lang="fr-FR"/>
        </a:p>
      </dgm:t>
    </dgm:pt>
    <dgm:pt modelId="{03E31EBD-9E4E-471E-B9D0-880AE11FE54E}" type="sibTrans" cxnId="{A9BAF88A-4B81-40C2-BEA7-C4B981892728}">
      <dgm:prSet/>
      <dgm:spPr/>
      <dgm:t>
        <a:bodyPr/>
        <a:lstStyle/>
        <a:p>
          <a:endParaRPr lang="fr-FR"/>
        </a:p>
      </dgm:t>
    </dgm:pt>
    <dgm:pt modelId="{ACEFF3AE-5498-41E4-8B59-93D6B2BD3271}">
      <dgm:prSet custT="1"/>
      <dgm:spPr/>
      <dgm:t>
        <a:bodyPr/>
        <a:lstStyle/>
        <a:p>
          <a:r>
            <a:rPr lang="fr-FR" sz="1050" b="1">
              <a:latin typeface="+mn-lt"/>
              <a:cs typeface="Arial" panose="020B0604020202020204" pitchFamily="34" charset="0"/>
            </a:rPr>
            <a:t>Evaluation du dossier VAE </a:t>
          </a:r>
          <a:r>
            <a:rPr lang="fr-FR" sz="1050">
              <a:latin typeface="+mn-lt"/>
              <a:cs typeface="Arial" panose="020B0604020202020204" pitchFamily="34" charset="0"/>
            </a:rPr>
            <a:t>du candidat et entretien avec le jury de validation. Le dossier VAE du candidat est examiné par le jury  VAE en amont de l'entretien.</a:t>
          </a:r>
        </a:p>
        <a:p>
          <a:r>
            <a:rPr lang="fr-FR" sz="1050">
              <a:latin typeface="+mn-lt"/>
              <a:cs typeface="Arial" panose="020B0604020202020204" pitchFamily="34" charset="0"/>
            </a:rPr>
            <a:t>Le jury VAE prépare les questions à poser au candidat au regard de son dossier. </a:t>
          </a:r>
        </a:p>
        <a:p>
          <a:r>
            <a:rPr lang="fr-FR" sz="1050">
              <a:latin typeface="+mn-lt"/>
              <a:cs typeface="Arial" panose="020B0604020202020204" pitchFamily="34" charset="0"/>
            </a:rPr>
            <a:t>L'évaluation du jury VAE s'appuie sur le dossier du candidat et sur l'entretien avec le candidat.</a:t>
          </a:r>
        </a:p>
      </dgm:t>
    </dgm:pt>
    <dgm:pt modelId="{B8A5EB90-F189-4528-9677-FEEC6D1A96BC}" type="parTrans" cxnId="{C5812795-659D-473A-8FCD-27F560EF717D}">
      <dgm:prSet/>
      <dgm:spPr/>
      <dgm:t>
        <a:bodyPr/>
        <a:lstStyle/>
        <a:p>
          <a:endParaRPr lang="fr-FR"/>
        </a:p>
      </dgm:t>
    </dgm:pt>
    <dgm:pt modelId="{F2B67CBC-AEF8-4E48-BC5C-CAEAC54956F9}" type="sibTrans" cxnId="{C5812795-659D-473A-8FCD-27F560EF717D}">
      <dgm:prSet/>
      <dgm:spPr/>
      <dgm:t>
        <a:bodyPr/>
        <a:lstStyle/>
        <a:p>
          <a:endParaRPr lang="fr-FR"/>
        </a:p>
      </dgm:t>
    </dgm:pt>
    <dgm:pt modelId="{F1C0118C-A672-4005-9521-FD39B0213079}">
      <dgm:prSet custT="1"/>
      <dgm:spPr/>
      <dgm:t>
        <a:bodyPr/>
        <a:lstStyle/>
        <a:p>
          <a:r>
            <a:rPr lang="fr-FR" sz="1050" b="1">
              <a:latin typeface="+mn-lt"/>
              <a:cs typeface="Arial" panose="020B0604020202020204" pitchFamily="34" charset="0"/>
            </a:rPr>
            <a:t>Délibération du jury VAE </a:t>
          </a:r>
        </a:p>
        <a:p>
          <a:r>
            <a:rPr lang="fr-FR" sz="1050" b="0">
              <a:latin typeface="+mn-lt"/>
              <a:cs typeface="Arial" panose="020B0604020202020204" pitchFamily="34" charset="0"/>
            </a:rPr>
            <a:t>Il délibère sur l'attribution totale, partielle ou l'échec du CQP.</a:t>
          </a:r>
        </a:p>
        <a:p>
          <a:r>
            <a:rPr lang="fr-FR" sz="1050">
              <a:solidFill>
                <a:schemeClr val="bg1"/>
              </a:solidFill>
              <a:latin typeface="+mn-lt"/>
              <a:cs typeface="Arial" panose="020B0604020202020204" pitchFamily="34" charset="0"/>
            </a:rPr>
            <a:t>Le jury VAE signe le PV de délibération. Le jury VAE signe le PV de délibération qui sera tramsis  ensuite à la Branche de l'immobilier. Les PV de délibrération seront vérifiés au regard de leur validité et conformité par les Présidents de la Branche de l'immobilier. En cas de conformité et validité, les Présidents signent les PV de délibération. </a:t>
          </a:r>
          <a:endParaRPr lang="fr-FR" sz="1050" b="0">
            <a:latin typeface="+mn-lt"/>
            <a:cs typeface="Arial" panose="020B0604020202020204" pitchFamily="34" charset="0"/>
          </a:endParaRPr>
        </a:p>
      </dgm:t>
    </dgm:pt>
    <dgm:pt modelId="{1D988A6C-3CF8-44EA-A799-5391327CFB54}" type="parTrans" cxnId="{55B0B6AF-4BB3-46F6-AD3D-CB0C87D0143C}">
      <dgm:prSet/>
      <dgm:spPr/>
      <dgm:t>
        <a:bodyPr/>
        <a:lstStyle/>
        <a:p>
          <a:endParaRPr lang="fr-FR"/>
        </a:p>
      </dgm:t>
    </dgm:pt>
    <dgm:pt modelId="{597C9EE8-7F6C-498F-B0DB-6D7AFAA39B45}" type="sibTrans" cxnId="{55B0B6AF-4BB3-46F6-AD3D-CB0C87D0143C}">
      <dgm:prSet/>
      <dgm:spPr/>
      <dgm:t>
        <a:bodyPr/>
        <a:lstStyle/>
        <a:p>
          <a:endParaRPr lang="fr-FR"/>
        </a:p>
      </dgm:t>
    </dgm:pt>
    <dgm:pt modelId="{8DD672CB-3D4A-4DF3-8A1C-2DD8F583421E}" type="pres">
      <dgm:prSet presAssocID="{38CDDEBB-201F-4275-AD00-3E0710E65174}" presName="outerComposite" presStyleCnt="0">
        <dgm:presLayoutVars>
          <dgm:chMax val="5"/>
          <dgm:dir/>
          <dgm:resizeHandles val="exact"/>
        </dgm:presLayoutVars>
      </dgm:prSet>
      <dgm:spPr/>
    </dgm:pt>
    <dgm:pt modelId="{91CA4317-31E9-4D07-824C-2F582BC63BA6}" type="pres">
      <dgm:prSet presAssocID="{38CDDEBB-201F-4275-AD00-3E0710E65174}" presName="dummyMaxCanvas" presStyleCnt="0">
        <dgm:presLayoutVars/>
      </dgm:prSet>
      <dgm:spPr/>
    </dgm:pt>
    <dgm:pt modelId="{ADA124D9-645A-44EE-855F-39903A198F61}" type="pres">
      <dgm:prSet presAssocID="{38CDDEBB-201F-4275-AD00-3E0710E65174}" presName="FiveNodes_1" presStyleLbl="node1" presStyleIdx="0" presStyleCnt="5" custScaleX="125634" custScaleY="139142">
        <dgm:presLayoutVars>
          <dgm:bulletEnabled val="1"/>
        </dgm:presLayoutVars>
      </dgm:prSet>
      <dgm:spPr/>
    </dgm:pt>
    <dgm:pt modelId="{2DD2305B-65D1-4240-9C9A-5338424C28E9}" type="pres">
      <dgm:prSet presAssocID="{38CDDEBB-201F-4275-AD00-3E0710E65174}" presName="FiveNodes_2" presStyleLbl="node1" presStyleIdx="1" presStyleCnt="5" custScaleX="114948" custScaleY="91816" custLinFactNeighborX="-2684" custLinFactNeighborY="8751">
        <dgm:presLayoutVars>
          <dgm:bulletEnabled val="1"/>
        </dgm:presLayoutVars>
      </dgm:prSet>
      <dgm:spPr/>
    </dgm:pt>
    <dgm:pt modelId="{946A3F16-974A-4DA2-BF29-140969E66FEA}" type="pres">
      <dgm:prSet presAssocID="{38CDDEBB-201F-4275-AD00-3E0710E65174}" presName="FiveNodes_3" presStyleLbl="node1" presStyleIdx="2" presStyleCnt="5" custScaleX="105155" custLinFactNeighborX="-4995" custLinFactNeighborY="-1532">
        <dgm:presLayoutVars>
          <dgm:bulletEnabled val="1"/>
        </dgm:presLayoutVars>
      </dgm:prSet>
      <dgm:spPr/>
    </dgm:pt>
    <dgm:pt modelId="{70EFA738-1289-41AF-B887-BEEFA21BF6FA}" type="pres">
      <dgm:prSet presAssocID="{38CDDEBB-201F-4275-AD00-3E0710E65174}" presName="FiveNodes_4" presStyleLbl="node1" presStyleIdx="3" presStyleCnt="5" custScaleX="122626" custScaleY="111880" custLinFactNeighborX="-10045" custLinFactNeighborY="53">
        <dgm:presLayoutVars>
          <dgm:bulletEnabled val="1"/>
        </dgm:presLayoutVars>
      </dgm:prSet>
      <dgm:spPr/>
    </dgm:pt>
    <dgm:pt modelId="{733E5139-B0C7-4C17-AF0B-2242F9940AC4}" type="pres">
      <dgm:prSet presAssocID="{38CDDEBB-201F-4275-AD00-3E0710E65174}" presName="FiveNodes_5" presStyleLbl="node1" presStyleIdx="4" presStyleCnt="5" custScaleX="89430" custScaleY="43889" custLinFactNeighborX="-12487" custLinFactNeighborY="-26418">
        <dgm:presLayoutVars>
          <dgm:bulletEnabled val="1"/>
        </dgm:presLayoutVars>
      </dgm:prSet>
      <dgm:spPr/>
    </dgm:pt>
    <dgm:pt modelId="{4564D0E5-66B3-434C-AD00-4F64B5D72DBC}" type="pres">
      <dgm:prSet presAssocID="{38CDDEBB-201F-4275-AD00-3E0710E65174}" presName="FiveConn_1-2" presStyleLbl="fgAccFollowNode1" presStyleIdx="0" presStyleCnt="4" custLinFactNeighborX="27848" custLinFactNeighborY="10653">
        <dgm:presLayoutVars>
          <dgm:bulletEnabled val="1"/>
        </dgm:presLayoutVars>
      </dgm:prSet>
      <dgm:spPr/>
    </dgm:pt>
    <dgm:pt modelId="{4FAAC70F-97CD-418D-89DE-943F6A95034A}" type="pres">
      <dgm:prSet presAssocID="{38CDDEBB-201F-4275-AD00-3E0710E65174}" presName="FiveConn_2-3" presStyleLbl="fgAccFollowNode1" presStyleIdx="1" presStyleCnt="4" custLinFactNeighborX="-7564" custLinFactNeighborY="-10596">
        <dgm:presLayoutVars>
          <dgm:bulletEnabled val="1"/>
        </dgm:presLayoutVars>
      </dgm:prSet>
      <dgm:spPr/>
    </dgm:pt>
    <dgm:pt modelId="{A5155240-3013-4F4B-9E5D-B80760713112}" type="pres">
      <dgm:prSet presAssocID="{38CDDEBB-201F-4275-AD00-3E0710E65174}" presName="FiveConn_3-4" presStyleLbl="fgAccFollowNode1" presStyleIdx="2" presStyleCnt="4" custLinFactNeighborX="-42975" custLinFactNeighborY="-5594">
        <dgm:presLayoutVars>
          <dgm:bulletEnabled val="1"/>
        </dgm:presLayoutVars>
      </dgm:prSet>
      <dgm:spPr/>
    </dgm:pt>
    <dgm:pt modelId="{14D97E3C-FBFC-42BA-858D-73B0218A56A6}" type="pres">
      <dgm:prSet presAssocID="{38CDDEBB-201F-4275-AD00-3E0710E65174}" presName="FiveConn_4-5" presStyleLbl="fgAccFollowNode1" presStyleIdx="3" presStyleCnt="4" custLinFactNeighborX="-78387" custLinFactNeighborY="-4866">
        <dgm:presLayoutVars>
          <dgm:bulletEnabled val="1"/>
        </dgm:presLayoutVars>
      </dgm:prSet>
      <dgm:spPr/>
    </dgm:pt>
    <dgm:pt modelId="{C6AF00B7-F175-43CF-88FC-9934AFD43CDF}" type="pres">
      <dgm:prSet presAssocID="{38CDDEBB-201F-4275-AD00-3E0710E65174}" presName="FiveNodes_1_text" presStyleLbl="node1" presStyleIdx="4" presStyleCnt="5">
        <dgm:presLayoutVars>
          <dgm:bulletEnabled val="1"/>
        </dgm:presLayoutVars>
      </dgm:prSet>
      <dgm:spPr/>
    </dgm:pt>
    <dgm:pt modelId="{810051D1-A231-4B3E-A4D9-2FEBB08294AB}" type="pres">
      <dgm:prSet presAssocID="{38CDDEBB-201F-4275-AD00-3E0710E65174}" presName="FiveNodes_2_text" presStyleLbl="node1" presStyleIdx="4" presStyleCnt="5">
        <dgm:presLayoutVars>
          <dgm:bulletEnabled val="1"/>
        </dgm:presLayoutVars>
      </dgm:prSet>
      <dgm:spPr/>
    </dgm:pt>
    <dgm:pt modelId="{33897221-6416-4A37-A17E-AF1226AC23E6}" type="pres">
      <dgm:prSet presAssocID="{38CDDEBB-201F-4275-AD00-3E0710E65174}" presName="FiveNodes_3_text" presStyleLbl="node1" presStyleIdx="4" presStyleCnt="5">
        <dgm:presLayoutVars>
          <dgm:bulletEnabled val="1"/>
        </dgm:presLayoutVars>
      </dgm:prSet>
      <dgm:spPr/>
    </dgm:pt>
    <dgm:pt modelId="{2AF3CA57-9C16-4FB6-A725-FD4919A28420}" type="pres">
      <dgm:prSet presAssocID="{38CDDEBB-201F-4275-AD00-3E0710E65174}" presName="FiveNodes_4_text" presStyleLbl="node1" presStyleIdx="4" presStyleCnt="5">
        <dgm:presLayoutVars>
          <dgm:bulletEnabled val="1"/>
        </dgm:presLayoutVars>
      </dgm:prSet>
      <dgm:spPr/>
    </dgm:pt>
    <dgm:pt modelId="{5386235F-7C4F-4B5B-917D-9BD640434199}" type="pres">
      <dgm:prSet presAssocID="{38CDDEBB-201F-4275-AD00-3E0710E65174}" presName="FiveNodes_5_text" presStyleLbl="node1" presStyleIdx="4" presStyleCnt="5">
        <dgm:presLayoutVars>
          <dgm:bulletEnabled val="1"/>
        </dgm:presLayoutVars>
      </dgm:prSet>
      <dgm:spPr/>
    </dgm:pt>
  </dgm:ptLst>
  <dgm:cxnLst>
    <dgm:cxn modelId="{A0102605-F0E6-4847-8891-104090398D9D}" srcId="{EC6D1E08-7280-438F-802B-A81818C699DA}" destId="{8F4BFCC5-07E3-49F2-BF57-90E4BD1AE653}" srcOrd="1" destOrd="0" parTransId="{4D1AF06B-D3E2-40A0-B88D-94AA56746E1C}" sibTransId="{2EE73FD7-4B1B-4E8A-B534-E09F33FEC0A3}"/>
    <dgm:cxn modelId="{91256E10-27C3-4533-B8F7-704EFF835EEE}" srcId="{EC6D1E08-7280-438F-802B-A81818C699DA}" destId="{9824EA13-B57F-4389-860F-175E3372B192}" srcOrd="2" destOrd="0" parTransId="{C3B758E1-388A-4C6C-8548-32EA72724311}" sibTransId="{D1EA16E1-682A-41E2-A86A-7D9AAA483CDC}"/>
    <dgm:cxn modelId="{7D851314-CDA4-5740-9F13-1C92F87A322A}" type="presOf" srcId="{597C9EE8-7F6C-498F-B0DB-6D7AFAA39B45}" destId="{14D97E3C-FBFC-42BA-858D-73B0218A56A6}" srcOrd="0" destOrd="0" presId="urn:microsoft.com/office/officeart/2005/8/layout/vProcess5"/>
    <dgm:cxn modelId="{ABE4C222-BD0D-4B25-9984-CF16C3B52087}" srcId="{38CDDEBB-201F-4275-AD00-3E0710E65174}" destId="{5F9E9C46-E26D-45F3-BFB0-D76788CC15A2}" srcOrd="4" destOrd="0" parTransId="{A81D21DA-3134-4BD5-B554-F27DCFE2BF1E}" sibTransId="{781DD3A4-38FC-4B00-89AE-D7570B9CDE5B}"/>
    <dgm:cxn modelId="{CDA3F024-CB74-4324-9909-BC94044B86E0}" srcId="{BB18CD74-AEAD-478C-B145-DB97FB179CD2}" destId="{1CE4DE7C-5A4B-44D8-837D-B6021C90C6C8}" srcOrd="0" destOrd="0" parTransId="{E205D574-190F-4D5B-BB56-06CC7CE07F50}" sibTransId="{6CAD1EAD-7B96-4169-A3A3-1E5379EE899F}"/>
    <dgm:cxn modelId="{FD684840-8794-4B6D-A59A-5FB89B3E72A9}" srcId="{38CDDEBB-201F-4275-AD00-3E0710E65174}" destId="{A3AAF0CE-2B97-4671-A2AA-DD16170704D9}" srcOrd="1" destOrd="0" parTransId="{93AA0CAA-9D52-4A31-854F-376EC25C4229}" sibTransId="{537011A0-8B23-45B8-9179-FBA9D8DB8216}"/>
    <dgm:cxn modelId="{A7808E67-7C8A-4A5B-A6A4-2D134AB7373D}" srcId="{EC6D1E08-7280-438F-802B-A81818C699DA}" destId="{573FFD79-986A-47DD-B35A-70CA21E21EC2}" srcOrd="0" destOrd="0" parTransId="{48511D32-054F-42BB-9BAC-2327B8A4397B}" sibTransId="{805E3059-EABE-4590-9A95-07F1EB5329CF}"/>
    <dgm:cxn modelId="{50776955-7B79-4D7F-B6F5-107F454E7A0B}" srcId="{38CDDEBB-201F-4275-AD00-3E0710E65174}" destId="{BB18CD74-AEAD-478C-B145-DB97FB179CD2}" srcOrd="6" destOrd="0" parTransId="{6E440C5D-50BC-493E-B04E-85318F7F422A}" sibTransId="{4DAAA793-F14C-475D-A709-61A2D7B3A561}"/>
    <dgm:cxn modelId="{A9BAF88A-4B81-40C2-BEA7-C4B981892728}" srcId="{BB18CD74-AEAD-478C-B145-DB97FB179CD2}" destId="{3CACE78A-71E6-426F-8657-7278343F65D6}" srcOrd="1" destOrd="0" parTransId="{2F787325-77AD-4C45-86B0-BBE884349980}" sibTransId="{03E31EBD-9E4E-471E-B9D0-880AE11FE54E}"/>
    <dgm:cxn modelId="{D0DFF593-2326-4A26-9DC0-16B6BC8EDD0D}" srcId="{38CDDEBB-201F-4275-AD00-3E0710E65174}" destId="{EC6D1E08-7280-438F-802B-A81818C699DA}" srcOrd="5" destOrd="0" parTransId="{FCD07C94-CB86-4582-B5B8-6EE8051E13B0}" sibTransId="{4F2EB36C-BDB2-4CBD-873A-6CFBE6934A93}"/>
    <dgm:cxn modelId="{C5812795-659D-473A-8FCD-27F560EF717D}" srcId="{38CDDEBB-201F-4275-AD00-3E0710E65174}" destId="{ACEFF3AE-5498-41E4-8B59-93D6B2BD3271}" srcOrd="2" destOrd="0" parTransId="{B8A5EB90-F189-4528-9677-FEEC6D1A96BC}" sibTransId="{F2B67CBC-AEF8-4E48-BC5C-CAEAC54956F9}"/>
    <dgm:cxn modelId="{160F5AA8-A377-4343-BA31-87FD22D5E22B}" type="presOf" srcId="{537011A0-8B23-45B8-9179-FBA9D8DB8216}" destId="{4FAAC70F-97CD-418D-89DE-943F6A95034A}" srcOrd="0" destOrd="0" presId="urn:microsoft.com/office/officeart/2005/8/layout/vProcess5"/>
    <dgm:cxn modelId="{55B0B6AF-4BB3-46F6-AD3D-CB0C87D0143C}" srcId="{38CDDEBB-201F-4275-AD00-3E0710E65174}" destId="{F1C0118C-A672-4005-9521-FD39B0213079}" srcOrd="3" destOrd="0" parTransId="{1D988A6C-3CF8-44EA-A799-5391327CFB54}" sibTransId="{597C9EE8-7F6C-498F-B0DB-6D7AFAA39B45}"/>
    <dgm:cxn modelId="{07A285B7-8811-EA4E-863B-4987E6D3050E}" type="presOf" srcId="{85717175-BA43-4B22-A346-357BF5B8CCC5}" destId="{C6AF00B7-F175-43CF-88FC-9934AFD43CDF}" srcOrd="1" destOrd="0" presId="urn:microsoft.com/office/officeart/2005/8/layout/vProcess5"/>
    <dgm:cxn modelId="{07482BC6-0054-D44D-8310-1F35C72982E7}" type="presOf" srcId="{5F9E9C46-E26D-45F3-BFB0-D76788CC15A2}" destId="{5386235F-7C4F-4B5B-917D-9BD640434199}" srcOrd="1" destOrd="0" presId="urn:microsoft.com/office/officeart/2005/8/layout/vProcess5"/>
    <dgm:cxn modelId="{AF76F0C8-80C6-8148-A691-E1BB0CA441B8}" type="presOf" srcId="{F2B67CBC-AEF8-4E48-BC5C-CAEAC54956F9}" destId="{A5155240-3013-4F4B-9E5D-B80760713112}" srcOrd="0" destOrd="0" presId="urn:microsoft.com/office/officeart/2005/8/layout/vProcess5"/>
    <dgm:cxn modelId="{612C03C9-3D0F-364A-AB1C-E732B422CA59}" type="presOf" srcId="{A3AAF0CE-2B97-4671-A2AA-DD16170704D9}" destId="{2DD2305B-65D1-4240-9C9A-5338424C28E9}" srcOrd="0" destOrd="0" presId="urn:microsoft.com/office/officeart/2005/8/layout/vProcess5"/>
    <dgm:cxn modelId="{A1C6BACA-FB6C-C24E-AC9E-703C66F5836C}" type="presOf" srcId="{85717175-BA43-4B22-A346-357BF5B8CCC5}" destId="{ADA124D9-645A-44EE-855F-39903A198F61}" srcOrd="0" destOrd="0" presId="urn:microsoft.com/office/officeart/2005/8/layout/vProcess5"/>
    <dgm:cxn modelId="{A23EB8CF-8902-BC48-96C7-D0E7D07CBDD8}" type="presOf" srcId="{2AEE34D8-8987-4D39-A8C5-DBE95D61BFC6}" destId="{4564D0E5-66B3-434C-AD00-4F64B5D72DBC}" srcOrd="0" destOrd="0" presId="urn:microsoft.com/office/officeart/2005/8/layout/vProcess5"/>
    <dgm:cxn modelId="{6DC6FEDE-C58C-BE4F-AC20-6C33CC3906EF}" type="presOf" srcId="{5F9E9C46-E26D-45F3-BFB0-D76788CC15A2}" destId="{733E5139-B0C7-4C17-AF0B-2242F9940AC4}" srcOrd="0" destOrd="0" presId="urn:microsoft.com/office/officeart/2005/8/layout/vProcess5"/>
    <dgm:cxn modelId="{EDBC45E5-6C58-4B71-B3F2-85D9AB44101D}" srcId="{38CDDEBB-201F-4275-AD00-3E0710E65174}" destId="{85717175-BA43-4B22-A346-357BF5B8CCC5}" srcOrd="0" destOrd="0" parTransId="{F45C7335-3333-409D-8FBC-D7201DE49579}" sibTransId="{2AEE34D8-8987-4D39-A8C5-DBE95D61BFC6}"/>
    <dgm:cxn modelId="{1D7A10E6-4A41-9242-B3C6-DB15B4F61BE6}" type="presOf" srcId="{ACEFF3AE-5498-41E4-8B59-93D6B2BD3271}" destId="{946A3F16-974A-4DA2-BF29-140969E66FEA}" srcOrd="0" destOrd="0" presId="urn:microsoft.com/office/officeart/2005/8/layout/vProcess5"/>
    <dgm:cxn modelId="{E844E4E6-FAF5-9342-AF0E-DE9C9AAAC2B8}" type="presOf" srcId="{F1C0118C-A672-4005-9521-FD39B0213079}" destId="{2AF3CA57-9C16-4FB6-A725-FD4919A28420}" srcOrd="1" destOrd="0" presId="urn:microsoft.com/office/officeart/2005/8/layout/vProcess5"/>
    <dgm:cxn modelId="{B92489EB-67DD-3943-B6AC-E98DC9C965DA}" type="presOf" srcId="{F1C0118C-A672-4005-9521-FD39B0213079}" destId="{70EFA738-1289-41AF-B887-BEEFA21BF6FA}" srcOrd="0" destOrd="0" presId="urn:microsoft.com/office/officeart/2005/8/layout/vProcess5"/>
    <dgm:cxn modelId="{5970E3EF-77B9-D240-9657-57EF1B84228F}" type="presOf" srcId="{A3AAF0CE-2B97-4671-A2AA-DD16170704D9}" destId="{810051D1-A231-4B3E-A4D9-2FEBB08294AB}" srcOrd="1" destOrd="0" presId="urn:microsoft.com/office/officeart/2005/8/layout/vProcess5"/>
    <dgm:cxn modelId="{E6D5CBFD-B27F-424E-BD1A-4B3EC916705B}" type="presOf" srcId="{ACEFF3AE-5498-41E4-8B59-93D6B2BD3271}" destId="{33897221-6416-4A37-A17E-AF1226AC23E6}" srcOrd="1" destOrd="0" presId="urn:microsoft.com/office/officeart/2005/8/layout/vProcess5"/>
    <dgm:cxn modelId="{D566FEFF-EF20-2442-A03E-130EC2A28AAB}" type="presOf" srcId="{38CDDEBB-201F-4275-AD00-3E0710E65174}" destId="{8DD672CB-3D4A-4DF3-8A1C-2DD8F583421E}" srcOrd="0" destOrd="0" presId="urn:microsoft.com/office/officeart/2005/8/layout/vProcess5"/>
    <dgm:cxn modelId="{BCA08BD8-2268-5142-A5BB-2E42FE4D05D9}" type="presParOf" srcId="{8DD672CB-3D4A-4DF3-8A1C-2DD8F583421E}" destId="{91CA4317-31E9-4D07-824C-2F582BC63BA6}" srcOrd="0" destOrd="0" presId="urn:microsoft.com/office/officeart/2005/8/layout/vProcess5"/>
    <dgm:cxn modelId="{6B245A40-8DD3-B549-8649-E06CF5BF1D30}" type="presParOf" srcId="{8DD672CB-3D4A-4DF3-8A1C-2DD8F583421E}" destId="{ADA124D9-645A-44EE-855F-39903A198F61}" srcOrd="1" destOrd="0" presId="urn:microsoft.com/office/officeart/2005/8/layout/vProcess5"/>
    <dgm:cxn modelId="{2F69C016-5BE3-6147-97C3-BBDA8D63F4F0}" type="presParOf" srcId="{8DD672CB-3D4A-4DF3-8A1C-2DD8F583421E}" destId="{2DD2305B-65D1-4240-9C9A-5338424C28E9}" srcOrd="2" destOrd="0" presId="urn:microsoft.com/office/officeart/2005/8/layout/vProcess5"/>
    <dgm:cxn modelId="{12F95B65-C735-DC44-AEE4-9A0898A6C5A1}" type="presParOf" srcId="{8DD672CB-3D4A-4DF3-8A1C-2DD8F583421E}" destId="{946A3F16-974A-4DA2-BF29-140969E66FEA}" srcOrd="3" destOrd="0" presId="urn:microsoft.com/office/officeart/2005/8/layout/vProcess5"/>
    <dgm:cxn modelId="{67051D34-7610-8F43-8F4D-39D2B882FCCC}" type="presParOf" srcId="{8DD672CB-3D4A-4DF3-8A1C-2DD8F583421E}" destId="{70EFA738-1289-41AF-B887-BEEFA21BF6FA}" srcOrd="4" destOrd="0" presId="urn:microsoft.com/office/officeart/2005/8/layout/vProcess5"/>
    <dgm:cxn modelId="{584516F2-7628-824E-A05E-EBD1902E8469}" type="presParOf" srcId="{8DD672CB-3D4A-4DF3-8A1C-2DD8F583421E}" destId="{733E5139-B0C7-4C17-AF0B-2242F9940AC4}" srcOrd="5" destOrd="0" presId="urn:microsoft.com/office/officeart/2005/8/layout/vProcess5"/>
    <dgm:cxn modelId="{7E891D5A-4A72-9E4F-AFE0-C1E2FC7A51A0}" type="presParOf" srcId="{8DD672CB-3D4A-4DF3-8A1C-2DD8F583421E}" destId="{4564D0E5-66B3-434C-AD00-4F64B5D72DBC}" srcOrd="6" destOrd="0" presId="urn:microsoft.com/office/officeart/2005/8/layout/vProcess5"/>
    <dgm:cxn modelId="{65069675-42A2-B042-8CB8-72DFE28195D7}" type="presParOf" srcId="{8DD672CB-3D4A-4DF3-8A1C-2DD8F583421E}" destId="{4FAAC70F-97CD-418D-89DE-943F6A95034A}" srcOrd="7" destOrd="0" presId="urn:microsoft.com/office/officeart/2005/8/layout/vProcess5"/>
    <dgm:cxn modelId="{28280726-D71E-F748-801C-30FFB96D010F}" type="presParOf" srcId="{8DD672CB-3D4A-4DF3-8A1C-2DD8F583421E}" destId="{A5155240-3013-4F4B-9E5D-B80760713112}" srcOrd="8" destOrd="0" presId="urn:microsoft.com/office/officeart/2005/8/layout/vProcess5"/>
    <dgm:cxn modelId="{20782870-4C7D-AF47-ABAF-AF9B187F2C77}" type="presParOf" srcId="{8DD672CB-3D4A-4DF3-8A1C-2DD8F583421E}" destId="{14D97E3C-FBFC-42BA-858D-73B0218A56A6}" srcOrd="9" destOrd="0" presId="urn:microsoft.com/office/officeart/2005/8/layout/vProcess5"/>
    <dgm:cxn modelId="{25F8845C-7F37-2943-8AE8-D2A5515A2C7D}" type="presParOf" srcId="{8DD672CB-3D4A-4DF3-8A1C-2DD8F583421E}" destId="{C6AF00B7-F175-43CF-88FC-9934AFD43CDF}" srcOrd="10" destOrd="0" presId="urn:microsoft.com/office/officeart/2005/8/layout/vProcess5"/>
    <dgm:cxn modelId="{452932B0-771D-114B-9DBB-F05F51457633}" type="presParOf" srcId="{8DD672CB-3D4A-4DF3-8A1C-2DD8F583421E}" destId="{810051D1-A231-4B3E-A4D9-2FEBB08294AB}" srcOrd="11" destOrd="0" presId="urn:microsoft.com/office/officeart/2005/8/layout/vProcess5"/>
    <dgm:cxn modelId="{768B65D1-B49F-4542-ADBA-26CFABA18E49}" type="presParOf" srcId="{8DD672CB-3D4A-4DF3-8A1C-2DD8F583421E}" destId="{33897221-6416-4A37-A17E-AF1226AC23E6}" srcOrd="12" destOrd="0" presId="urn:microsoft.com/office/officeart/2005/8/layout/vProcess5"/>
    <dgm:cxn modelId="{EF601C79-83CE-6C47-AE44-97AF276B41F2}" type="presParOf" srcId="{8DD672CB-3D4A-4DF3-8A1C-2DD8F583421E}" destId="{2AF3CA57-9C16-4FB6-A725-FD4919A28420}" srcOrd="13" destOrd="0" presId="urn:microsoft.com/office/officeart/2005/8/layout/vProcess5"/>
    <dgm:cxn modelId="{92EC0184-6984-6742-A152-414909B3D231}" type="presParOf" srcId="{8DD672CB-3D4A-4DF3-8A1C-2DD8F583421E}" destId="{5386235F-7C4F-4B5B-917D-9BD640434199}" srcOrd="14" destOrd="0" presId="urn:microsoft.com/office/officeart/2005/8/layout/vProcess5"/>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A124D9-645A-44EE-855F-39903A198F61}">
      <dsp:nvSpPr>
        <dsp:cNvPr id="0" name=""/>
        <dsp:cNvSpPr/>
      </dsp:nvSpPr>
      <dsp:spPr>
        <a:xfrm>
          <a:off x="-381284" y="-145290"/>
          <a:ext cx="5749730" cy="2065920"/>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66725">
            <a:lnSpc>
              <a:spcPct val="90000"/>
            </a:lnSpc>
            <a:spcBef>
              <a:spcPct val="0"/>
            </a:spcBef>
            <a:spcAft>
              <a:spcPct val="35000"/>
            </a:spcAft>
            <a:buNone/>
          </a:pPr>
          <a:r>
            <a:rPr lang="fr-FR" sz="1050" b="1" kern="1200">
              <a:latin typeface="+mn-lt"/>
              <a:ea typeface="Times New Roman" charset="0"/>
              <a:cs typeface="Times New Roman" charset="0"/>
            </a:rPr>
            <a:t>La demande de recevabilité</a:t>
          </a:r>
        </a:p>
        <a:p>
          <a:pPr marL="0" lvl="0" indent="0" algn="l" defTabSz="466725">
            <a:lnSpc>
              <a:spcPct val="90000"/>
            </a:lnSpc>
            <a:spcBef>
              <a:spcPct val="0"/>
            </a:spcBef>
            <a:spcAft>
              <a:spcPct val="35000"/>
            </a:spcAft>
            <a:buNone/>
          </a:pPr>
          <a:r>
            <a:rPr lang="fr-FR" sz="1050" kern="1200">
              <a:latin typeface="+mn-lt"/>
              <a:ea typeface="Times New Roman" charset="0"/>
              <a:cs typeface="Times New Roman" charset="0"/>
            </a:rPr>
            <a:t>Dépôt de la demande : le candidat complète son livret de recevabilité (cerfa), rassemble les pièces justificatives et adresse son dossier </a:t>
          </a:r>
          <a:r>
            <a:rPr lang="fr-FR" sz="1050" kern="1200">
              <a:solidFill>
                <a:schemeClr val="bg1"/>
              </a:solidFill>
              <a:latin typeface="+mn-lt"/>
              <a:ea typeface="Times New Roman" charset="0"/>
              <a:cs typeface="Times New Roman" charset="0"/>
            </a:rPr>
            <a:t>à l'organisme de formation labellisé.</a:t>
          </a:r>
        </a:p>
        <a:p>
          <a:pPr marL="0" lvl="0" indent="0" algn="l" defTabSz="466725">
            <a:lnSpc>
              <a:spcPct val="90000"/>
            </a:lnSpc>
            <a:spcBef>
              <a:spcPct val="0"/>
            </a:spcBef>
            <a:spcAft>
              <a:spcPct val="35000"/>
            </a:spcAft>
            <a:buNone/>
          </a:pPr>
          <a:r>
            <a:rPr lang="fr-FR" sz="1050" kern="1200">
              <a:solidFill>
                <a:schemeClr val="bg1"/>
              </a:solidFill>
              <a:latin typeface="+mn-lt"/>
              <a:ea typeface="Times New Roman" charset="0"/>
              <a:cs typeface="Times New Roman" charset="0"/>
            </a:rPr>
            <a:t>L'organisme de formation labellisé vérifie l'ensemble</a:t>
          </a:r>
          <a:r>
            <a:rPr lang="fr-FR" sz="1050" kern="1200" baseline="0">
              <a:solidFill>
                <a:schemeClr val="bg1"/>
              </a:solidFill>
              <a:latin typeface="+mn-lt"/>
              <a:ea typeface="Times New Roman" charset="0"/>
              <a:cs typeface="Times New Roman" charset="0"/>
            </a:rPr>
            <a:t> </a:t>
          </a:r>
          <a:r>
            <a:rPr lang="fr-FR" sz="1050" kern="1200">
              <a:solidFill>
                <a:schemeClr val="bg1"/>
              </a:solidFill>
              <a:latin typeface="+mn-lt"/>
              <a:ea typeface="Times New Roman" charset="0"/>
              <a:cs typeface="Times New Roman" charset="0"/>
            </a:rPr>
            <a:t>des pièces constitutvies du dossier puis analyse le dossier. Il transmet la demande de recevabilité pour avis à la CPNEFP de la Branche de l'immobilier et au COPI un entretien </a:t>
          </a:r>
          <a:r>
            <a:rPr lang="fr-FR" sz="1050" kern="1200">
              <a:latin typeface="+mn-lt"/>
              <a:ea typeface="Times New Roman" charset="0"/>
              <a:cs typeface="Times New Roman" charset="0"/>
            </a:rPr>
            <a:t>peut avoir lieu avec le candidat pour un complément d'informations.</a:t>
          </a:r>
        </a:p>
        <a:p>
          <a:pPr marL="0" lvl="0" indent="0" algn="l" defTabSz="466725">
            <a:lnSpc>
              <a:spcPct val="90000"/>
            </a:lnSpc>
            <a:spcBef>
              <a:spcPct val="0"/>
            </a:spcBef>
            <a:spcAft>
              <a:spcPct val="35000"/>
            </a:spcAft>
            <a:buNone/>
          </a:pPr>
          <a:r>
            <a:rPr lang="fr-FR" sz="1050" kern="1200">
              <a:solidFill>
                <a:schemeClr val="bg1"/>
              </a:solidFill>
              <a:latin typeface="+mn-lt"/>
              <a:ea typeface="Times New Roman" charset="0"/>
              <a:cs typeface="Times New Roman" charset="0"/>
            </a:rPr>
            <a:t>L'organisme adresse sa décision de recevabilité en fonction de l'avis de la Branche de l'immobilier au candidat ou de non recevabilité au candidat avec les préconisations formulées, le cas échéant. </a:t>
          </a:r>
          <a:endParaRPr lang="fr-FR" sz="1050" kern="1200">
            <a:latin typeface="+mn-lt"/>
            <a:ea typeface="Times New Roman" charset="0"/>
            <a:cs typeface="Times New Roman" charset="0"/>
          </a:endParaRPr>
        </a:p>
      </dsp:txBody>
      <dsp:txXfrm>
        <a:off x="-320775" y="-84781"/>
        <a:ext cx="3506865" cy="1944902"/>
      </dsp:txXfrm>
    </dsp:sp>
    <dsp:sp modelId="{2DD2305B-65D1-4240-9C9A-5338424C28E9}">
      <dsp:nvSpPr>
        <dsp:cNvPr id="0" name=""/>
        <dsp:cNvSpPr/>
      </dsp:nvSpPr>
      <dsp:spPr>
        <a:xfrm>
          <a:off x="82163" y="2026951"/>
          <a:ext cx="5260677" cy="1363244"/>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66725">
            <a:lnSpc>
              <a:spcPct val="90000"/>
            </a:lnSpc>
            <a:spcBef>
              <a:spcPct val="0"/>
            </a:spcBef>
            <a:spcAft>
              <a:spcPct val="35000"/>
            </a:spcAft>
            <a:buNone/>
          </a:pPr>
          <a:r>
            <a:rPr lang="fr-FR" sz="1050" b="1" kern="1200">
              <a:latin typeface="+mn-lt"/>
              <a:cs typeface="Arial" panose="020B0604020202020204" pitchFamily="34" charset="0"/>
            </a:rPr>
            <a:t>Constitution du livret déclaratif du candidat.</a:t>
          </a:r>
        </a:p>
        <a:p>
          <a:pPr marL="0" lvl="0" indent="0" algn="l" defTabSz="466725">
            <a:lnSpc>
              <a:spcPct val="90000"/>
            </a:lnSpc>
            <a:spcBef>
              <a:spcPct val="0"/>
            </a:spcBef>
            <a:spcAft>
              <a:spcPct val="35000"/>
            </a:spcAft>
            <a:buNone/>
          </a:pPr>
          <a:r>
            <a:rPr lang="fr-FR" sz="1050" kern="1200">
              <a:latin typeface="+mn-lt"/>
              <a:cs typeface="Arial" panose="020B0604020202020204" pitchFamily="34" charset="0"/>
            </a:rPr>
            <a:t>Le candidat reçoit le dossier VAE du candidat puis prépare la rédaction de son dossier (délai préconisé : 6 à 9 mois).</a:t>
          </a:r>
        </a:p>
        <a:p>
          <a:pPr marL="0" lvl="0" indent="0" algn="l" defTabSz="466725">
            <a:lnSpc>
              <a:spcPct val="90000"/>
            </a:lnSpc>
            <a:spcBef>
              <a:spcPct val="0"/>
            </a:spcBef>
            <a:spcAft>
              <a:spcPct val="35000"/>
            </a:spcAft>
            <a:buNone/>
          </a:pPr>
          <a:r>
            <a:rPr lang="fr-FR" sz="1050" b="0" kern="1200">
              <a:solidFill>
                <a:schemeClr val="bg1"/>
              </a:solidFill>
              <a:latin typeface="+mn-lt"/>
              <a:cs typeface="Arial" panose="020B0604020202020204" pitchFamily="34" charset="0"/>
            </a:rPr>
            <a:t>Le candidat adresse son dossier complété 1 mois avant la tenue du jury VAE. </a:t>
          </a:r>
          <a:endParaRPr lang="fr-FR" sz="1050" b="0" kern="1200">
            <a:latin typeface="+mn-lt"/>
            <a:cs typeface="Arial" panose="020B0604020202020204" pitchFamily="34" charset="0"/>
          </a:endParaRPr>
        </a:p>
        <a:p>
          <a:pPr marL="0" lvl="0" indent="0" algn="l" defTabSz="466725">
            <a:lnSpc>
              <a:spcPct val="90000"/>
            </a:lnSpc>
            <a:spcBef>
              <a:spcPct val="0"/>
            </a:spcBef>
            <a:spcAft>
              <a:spcPct val="35000"/>
            </a:spcAft>
            <a:buNone/>
          </a:pPr>
          <a:endParaRPr lang="fr-FR" sz="1100" kern="1200">
            <a:latin typeface="Arial" panose="020B0604020202020204" pitchFamily="34" charset="0"/>
            <a:cs typeface="Arial" panose="020B0604020202020204" pitchFamily="34" charset="0"/>
          </a:endParaRPr>
        </a:p>
      </dsp:txBody>
      <dsp:txXfrm>
        <a:off x="122091" y="2066879"/>
        <a:ext cx="3678625" cy="1283388"/>
      </dsp:txXfrm>
    </dsp:sp>
    <dsp:sp modelId="{946A3F16-974A-4DA2-BF29-140969E66FEA}">
      <dsp:nvSpPr>
        <dsp:cNvPr id="0" name=""/>
        <dsp:cNvSpPr/>
      </dsp:nvSpPr>
      <dsp:spPr>
        <a:xfrm>
          <a:off x="542247" y="3504490"/>
          <a:ext cx="4812494" cy="1484757"/>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66725">
            <a:lnSpc>
              <a:spcPct val="90000"/>
            </a:lnSpc>
            <a:spcBef>
              <a:spcPct val="0"/>
            </a:spcBef>
            <a:spcAft>
              <a:spcPct val="35000"/>
            </a:spcAft>
            <a:buNone/>
          </a:pPr>
          <a:r>
            <a:rPr lang="fr-FR" sz="1050" b="1" kern="1200">
              <a:latin typeface="+mn-lt"/>
              <a:cs typeface="Arial" panose="020B0604020202020204" pitchFamily="34" charset="0"/>
            </a:rPr>
            <a:t>Evaluation du dossier VAE </a:t>
          </a:r>
          <a:r>
            <a:rPr lang="fr-FR" sz="1050" kern="1200">
              <a:latin typeface="+mn-lt"/>
              <a:cs typeface="Arial" panose="020B0604020202020204" pitchFamily="34" charset="0"/>
            </a:rPr>
            <a:t>du candidat et entretien avec le jury de validation. Le dossier VAE du candidat est examiné par le jury  VAE en amont de l'entretien.</a:t>
          </a:r>
        </a:p>
        <a:p>
          <a:pPr marL="0" lvl="0" indent="0" algn="l" defTabSz="466725">
            <a:lnSpc>
              <a:spcPct val="90000"/>
            </a:lnSpc>
            <a:spcBef>
              <a:spcPct val="0"/>
            </a:spcBef>
            <a:spcAft>
              <a:spcPct val="35000"/>
            </a:spcAft>
            <a:buNone/>
          </a:pPr>
          <a:r>
            <a:rPr lang="fr-FR" sz="1050" kern="1200">
              <a:latin typeface="+mn-lt"/>
              <a:cs typeface="Arial" panose="020B0604020202020204" pitchFamily="34" charset="0"/>
            </a:rPr>
            <a:t>Le jury VAE prépare les questions à poser au candidat au regard de son dossier. </a:t>
          </a:r>
        </a:p>
        <a:p>
          <a:pPr marL="0" lvl="0" indent="0" algn="l" defTabSz="466725">
            <a:lnSpc>
              <a:spcPct val="90000"/>
            </a:lnSpc>
            <a:spcBef>
              <a:spcPct val="0"/>
            </a:spcBef>
            <a:spcAft>
              <a:spcPct val="35000"/>
            </a:spcAft>
            <a:buNone/>
          </a:pPr>
          <a:r>
            <a:rPr lang="fr-FR" sz="1050" kern="1200">
              <a:latin typeface="+mn-lt"/>
              <a:cs typeface="Arial" panose="020B0604020202020204" pitchFamily="34" charset="0"/>
            </a:rPr>
            <a:t>L'évaluation du jury VAE s'appuie sur le dossier du candidat et sur l'entretien avec le candidat.</a:t>
          </a:r>
        </a:p>
      </dsp:txBody>
      <dsp:txXfrm>
        <a:off x="585734" y="3547977"/>
        <a:ext cx="3351303" cy="1397782"/>
      </dsp:txXfrm>
    </dsp:sp>
    <dsp:sp modelId="{70EFA738-1289-41AF-B887-BEEFA21BF6FA}">
      <dsp:nvSpPr>
        <dsp:cNvPr id="0" name=""/>
        <dsp:cNvSpPr/>
      </dsp:nvSpPr>
      <dsp:spPr>
        <a:xfrm>
          <a:off x="253101" y="5130803"/>
          <a:ext cx="5612067" cy="1661146"/>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66725">
            <a:lnSpc>
              <a:spcPct val="90000"/>
            </a:lnSpc>
            <a:spcBef>
              <a:spcPct val="0"/>
            </a:spcBef>
            <a:spcAft>
              <a:spcPct val="35000"/>
            </a:spcAft>
            <a:buNone/>
          </a:pPr>
          <a:r>
            <a:rPr lang="fr-FR" sz="1050" b="1" kern="1200">
              <a:latin typeface="+mn-lt"/>
              <a:cs typeface="Arial" panose="020B0604020202020204" pitchFamily="34" charset="0"/>
            </a:rPr>
            <a:t>Délibération du jury VAE </a:t>
          </a:r>
        </a:p>
        <a:p>
          <a:pPr marL="0" lvl="0" indent="0" algn="l" defTabSz="466725">
            <a:lnSpc>
              <a:spcPct val="90000"/>
            </a:lnSpc>
            <a:spcBef>
              <a:spcPct val="0"/>
            </a:spcBef>
            <a:spcAft>
              <a:spcPct val="35000"/>
            </a:spcAft>
            <a:buNone/>
          </a:pPr>
          <a:r>
            <a:rPr lang="fr-FR" sz="1050" b="0" kern="1200">
              <a:latin typeface="+mn-lt"/>
              <a:cs typeface="Arial" panose="020B0604020202020204" pitchFamily="34" charset="0"/>
            </a:rPr>
            <a:t>Il délibère sur l'attribution totale, partielle ou l'échec du CQP.</a:t>
          </a:r>
        </a:p>
        <a:p>
          <a:pPr marL="0" lvl="0" indent="0" algn="l" defTabSz="466725">
            <a:lnSpc>
              <a:spcPct val="90000"/>
            </a:lnSpc>
            <a:spcBef>
              <a:spcPct val="0"/>
            </a:spcBef>
            <a:spcAft>
              <a:spcPct val="35000"/>
            </a:spcAft>
            <a:buNone/>
          </a:pPr>
          <a:r>
            <a:rPr lang="fr-FR" sz="1050" kern="1200">
              <a:solidFill>
                <a:schemeClr val="bg1"/>
              </a:solidFill>
              <a:latin typeface="+mn-lt"/>
              <a:cs typeface="Arial" panose="020B0604020202020204" pitchFamily="34" charset="0"/>
            </a:rPr>
            <a:t>Le jury VAE signe le PV de délibération. Le jury VAE signe le PV de délibération qui sera tramsis  ensuite à la Branche de l'immobilier. Les PV de délibrération seront vérifiés au regard de leur validité et conformité par les Présidents de la Branche de l'immobilier. En cas de conformité et validité, les Présidents signent les PV de délibération. </a:t>
          </a:r>
          <a:endParaRPr lang="fr-FR" sz="1050" b="0" kern="1200">
            <a:latin typeface="+mn-lt"/>
            <a:cs typeface="Arial" panose="020B0604020202020204" pitchFamily="34" charset="0"/>
          </a:endParaRPr>
        </a:p>
      </dsp:txBody>
      <dsp:txXfrm>
        <a:off x="301754" y="5179456"/>
        <a:ext cx="3912224" cy="1563840"/>
      </dsp:txXfrm>
    </dsp:sp>
    <dsp:sp modelId="{733E5139-B0C7-4C17-AF0B-2242F9940AC4}">
      <dsp:nvSpPr>
        <dsp:cNvPr id="0" name=""/>
        <dsp:cNvSpPr/>
      </dsp:nvSpPr>
      <dsp:spPr>
        <a:xfrm>
          <a:off x="1242717" y="6933496"/>
          <a:ext cx="4092828" cy="651644"/>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66725">
            <a:lnSpc>
              <a:spcPct val="90000"/>
            </a:lnSpc>
            <a:spcBef>
              <a:spcPct val="0"/>
            </a:spcBef>
            <a:spcAft>
              <a:spcPct val="35000"/>
            </a:spcAft>
            <a:buNone/>
          </a:pPr>
          <a:r>
            <a:rPr lang="fr-FR" sz="1050" b="1" kern="1200">
              <a:latin typeface="+mn-lt"/>
              <a:cs typeface="Arial" panose="020B0604020202020204" pitchFamily="34" charset="0"/>
            </a:rPr>
            <a:t>Délivrance</a:t>
          </a:r>
          <a:r>
            <a:rPr lang="fr-FR" sz="1000" b="1" kern="1200">
              <a:latin typeface="+mn-lt"/>
              <a:cs typeface="Arial" panose="020B0604020202020204" pitchFamily="34" charset="0"/>
            </a:rPr>
            <a:t> du CQP, </a:t>
          </a:r>
          <a:r>
            <a:rPr lang="fr-FR" sz="1000" b="1" kern="1200">
              <a:solidFill>
                <a:schemeClr val="bg1"/>
              </a:solidFill>
              <a:latin typeface="+mn-lt"/>
              <a:cs typeface="Arial" panose="020B0604020202020204" pitchFamily="34" charset="0"/>
            </a:rPr>
            <a:t>le parchemin est signé par le Président de la Branche. </a:t>
          </a:r>
          <a:endParaRPr lang="fr-FR" sz="1000" b="1" kern="1200">
            <a:latin typeface="+mn-lt"/>
            <a:cs typeface="Arial" panose="020B0604020202020204" pitchFamily="34" charset="0"/>
          </a:endParaRPr>
        </a:p>
      </dsp:txBody>
      <dsp:txXfrm>
        <a:off x="1261803" y="6952582"/>
        <a:ext cx="2885941" cy="613472"/>
      </dsp:txXfrm>
    </dsp:sp>
    <dsp:sp modelId="{4564D0E5-66B3-434C-AD00-4F64B5D72DBC}">
      <dsp:nvSpPr>
        <dsp:cNvPr id="0" name=""/>
        <dsp:cNvSpPr/>
      </dsp:nvSpPr>
      <dsp:spPr>
        <a:xfrm>
          <a:off x="4085533" y="1332799"/>
          <a:ext cx="965092" cy="965092"/>
        </a:xfrm>
        <a:prstGeom prst="downArrow">
          <a:avLst>
            <a:gd name="adj1" fmla="val 55000"/>
            <a:gd name="adj2" fmla="val 45000"/>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1600200">
            <a:lnSpc>
              <a:spcPct val="90000"/>
            </a:lnSpc>
            <a:spcBef>
              <a:spcPct val="0"/>
            </a:spcBef>
            <a:spcAft>
              <a:spcPct val="35000"/>
            </a:spcAft>
            <a:buNone/>
          </a:pPr>
          <a:endParaRPr lang="fr-FR" sz="3600" kern="1200">
            <a:latin typeface="Arial" panose="020B0604020202020204" pitchFamily="34" charset="0"/>
            <a:cs typeface="Arial" panose="020B0604020202020204" pitchFamily="34" charset="0"/>
          </a:endParaRPr>
        </a:p>
      </dsp:txBody>
      <dsp:txXfrm>
        <a:off x="4302679" y="1332799"/>
        <a:ext cx="530800" cy="726232"/>
      </dsp:txXfrm>
    </dsp:sp>
    <dsp:sp modelId="{4FAAC70F-97CD-418D-89DE-943F6A95034A}">
      <dsp:nvSpPr>
        <dsp:cNvPr id="0" name=""/>
        <dsp:cNvSpPr/>
      </dsp:nvSpPr>
      <dsp:spPr>
        <a:xfrm>
          <a:off x="4085531" y="2818700"/>
          <a:ext cx="965092" cy="965092"/>
        </a:xfrm>
        <a:prstGeom prst="downArrow">
          <a:avLst>
            <a:gd name="adj1" fmla="val 55000"/>
            <a:gd name="adj2" fmla="val 45000"/>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1600200">
            <a:lnSpc>
              <a:spcPct val="90000"/>
            </a:lnSpc>
            <a:spcBef>
              <a:spcPct val="0"/>
            </a:spcBef>
            <a:spcAft>
              <a:spcPct val="35000"/>
            </a:spcAft>
            <a:buNone/>
          </a:pPr>
          <a:endParaRPr lang="fr-FR" sz="3600" kern="1200">
            <a:latin typeface="Arial" panose="020B0604020202020204" pitchFamily="34" charset="0"/>
            <a:cs typeface="Arial" panose="020B0604020202020204" pitchFamily="34" charset="0"/>
          </a:endParaRPr>
        </a:p>
      </dsp:txBody>
      <dsp:txXfrm>
        <a:off x="4302677" y="2818700"/>
        <a:ext cx="530800" cy="726232"/>
      </dsp:txXfrm>
    </dsp:sp>
    <dsp:sp modelId="{A5155240-3013-4F4B-9E5D-B80760713112}">
      <dsp:nvSpPr>
        <dsp:cNvPr id="0" name=""/>
        <dsp:cNvSpPr/>
      </dsp:nvSpPr>
      <dsp:spPr>
        <a:xfrm>
          <a:off x="4085539" y="4533201"/>
          <a:ext cx="965092" cy="965092"/>
        </a:xfrm>
        <a:prstGeom prst="downArrow">
          <a:avLst>
            <a:gd name="adj1" fmla="val 55000"/>
            <a:gd name="adj2" fmla="val 45000"/>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1600200">
            <a:lnSpc>
              <a:spcPct val="90000"/>
            </a:lnSpc>
            <a:spcBef>
              <a:spcPct val="0"/>
            </a:spcBef>
            <a:spcAft>
              <a:spcPct val="35000"/>
            </a:spcAft>
            <a:buNone/>
          </a:pPr>
          <a:endParaRPr lang="fr-FR" sz="3600" kern="1200"/>
        </a:p>
      </dsp:txBody>
      <dsp:txXfrm>
        <a:off x="4302685" y="4533201"/>
        <a:ext cx="530800" cy="726232"/>
      </dsp:txXfrm>
    </dsp:sp>
    <dsp:sp modelId="{14D97E3C-FBFC-42BA-858D-73B0218A56A6}">
      <dsp:nvSpPr>
        <dsp:cNvPr id="0" name=""/>
        <dsp:cNvSpPr/>
      </dsp:nvSpPr>
      <dsp:spPr>
        <a:xfrm>
          <a:off x="4085538" y="6247698"/>
          <a:ext cx="965092" cy="965092"/>
        </a:xfrm>
        <a:prstGeom prst="downArrow">
          <a:avLst>
            <a:gd name="adj1" fmla="val 55000"/>
            <a:gd name="adj2" fmla="val 45000"/>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1600200">
            <a:lnSpc>
              <a:spcPct val="90000"/>
            </a:lnSpc>
            <a:spcBef>
              <a:spcPct val="0"/>
            </a:spcBef>
            <a:spcAft>
              <a:spcPct val="35000"/>
            </a:spcAft>
            <a:buNone/>
          </a:pPr>
          <a:endParaRPr lang="fr-FR" sz="3600" kern="1200"/>
        </a:p>
      </dsp:txBody>
      <dsp:txXfrm>
        <a:off x="4302684" y="6247698"/>
        <a:ext cx="530800" cy="726232"/>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2015-05-06T00:00:00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D8E8330-621E-4605-9328-66AA575F2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2357</Words>
  <Characters>12967</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Période de mise en œuvre d’octobre 2013 à mars 2015</Company>
  <LinksUpToDate>false</LinksUpToDate>
  <CharactersWithSpaces>15294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Évaluation / capitalisation sur la mise en œuvre du dispositif Appui Conseil au Contrat de Génération</dc:subject>
  <dc:creator>Marilyn Nicoulaud</dc:creator>
  <cp:lastModifiedBy>Bettina SALVIONI</cp:lastModifiedBy>
  <cp:revision>4</cp:revision>
  <cp:lastPrinted>2016-12-22T17:02:00Z</cp:lastPrinted>
  <dcterms:created xsi:type="dcterms:W3CDTF">2022-08-19T12:14:00Z</dcterms:created>
  <dcterms:modified xsi:type="dcterms:W3CDTF">2022-08-19T12:33:00Z</dcterms:modified>
</cp:coreProperties>
</file>